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cs="Verdana"/>
          <w:b w:val="0"/>
          <w:bCs/>
          <w:sz w:val="18"/>
          <w:szCs w:val="18"/>
        </w:rPr>
      </w:pPr>
      <w:r>
        <w:rPr>
          <w:rFonts w:hint="default" w:ascii="Verdana" w:hAnsi="Verdana" w:cs="Verdana"/>
          <w:b w:val="0"/>
          <w:bCs/>
          <w:i/>
          <w:sz w:val="18"/>
          <w:szCs w:val="18"/>
        </w:rPr>
        <w:t>ДОМ ЗДРАВЉА НОВИ БЕЧЕЈ</w:t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ab/>
      </w:r>
    </w:p>
    <w:p>
      <w:pPr>
        <w:rPr>
          <w:rFonts w:hint="default" w:ascii="Verdana" w:hAnsi="Verdana" w:cs="Verdana"/>
          <w:b w:val="0"/>
          <w:bCs/>
          <w:i/>
          <w:sz w:val="18"/>
          <w:szCs w:val="18"/>
        </w:rPr>
      </w:pPr>
      <w:r>
        <w:rPr>
          <w:rFonts w:hint="default" w:ascii="Verdana" w:hAnsi="Verdana" w:cs="Verdana"/>
          <w:b w:val="0"/>
          <w:bCs/>
          <w:i/>
          <w:sz w:val="18"/>
          <w:szCs w:val="18"/>
        </w:rPr>
        <w:t>Нови Бечеј, Трг ослобођења 2</w:t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 xml:space="preserve">                       </w:t>
      </w:r>
    </w:p>
    <w:p>
      <w:pPr>
        <w:rPr>
          <w:rFonts w:hint="default" w:ascii="Verdana" w:hAnsi="Verdana" w:cs="Verdana"/>
          <w:b w:val="0"/>
          <w:bCs/>
          <w:sz w:val="18"/>
          <w:szCs w:val="18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w:t>ПИБ: 101431068</w:t>
      </w:r>
    </w:p>
    <w:p>
      <w:pPr>
        <w:rPr>
          <w:rFonts w:hint="default" w:ascii="Verdana" w:hAnsi="Verdana" w:cs="Verdana"/>
          <w:b w:val="0"/>
          <w:bCs/>
          <w:i/>
          <w:sz w:val="18"/>
          <w:szCs w:val="18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w:t xml:space="preserve">Тел: (023) 773-600 </w:t>
      </w:r>
      <w:r>
        <w:rPr>
          <w:rFonts w:hint="default" w:ascii="Verdana" w:hAnsi="Verdana" w:cs="Verdana"/>
          <w:b w:val="0"/>
          <w:bCs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 xml:space="preserve">                                  </w:t>
      </w:r>
      <w:r>
        <w:rPr>
          <w:rFonts w:hint="default" w:ascii="Verdana" w:hAnsi="Verdana" w:cs="Verdana"/>
          <w:b w:val="0"/>
          <w:bCs/>
          <w:i/>
          <w:sz w:val="18"/>
          <w:szCs w:val="18"/>
          <w:lang w:val="sr-Cyrl-RS"/>
        </w:rPr>
        <w:t xml:space="preserve">          </w:t>
      </w:r>
      <w:r>
        <w:rPr>
          <w:rFonts w:hint="default" w:ascii="Verdana" w:hAnsi="Verdana" w:cs="Verdana"/>
          <w:b w:val="0"/>
          <w:bCs/>
          <w:i/>
          <w:sz w:val="18"/>
          <w:szCs w:val="18"/>
        </w:rPr>
        <w:t xml:space="preserve">     </w:t>
      </w:r>
    </w:p>
    <w:p>
      <w:pPr>
        <w:rPr>
          <w:rFonts w:hint="default" w:ascii="Verdana" w:hAnsi="Verdana" w:cs="Verdana"/>
          <w:b w:val="0"/>
          <w:bCs/>
          <w:sz w:val="18"/>
          <w:szCs w:val="18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w:t>Матични број: 08020337</w:t>
      </w:r>
    </w:p>
    <w:p>
      <w:pPr>
        <w:rPr>
          <w:rFonts w:hint="default" w:ascii="Verdana" w:hAnsi="Verdana" w:cs="Verdana"/>
          <w:b w:val="0"/>
          <w:bCs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w:t>Факс: (023) 773-155</w:t>
      </w:r>
      <w:r>
        <w:rPr>
          <w:rFonts w:hint="default" w:ascii="Verdana" w:hAnsi="Verdana" w:cs="Verdana"/>
          <w:b w:val="0"/>
          <w:bCs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sz w:val="18"/>
          <w:szCs w:val="18"/>
        </w:rPr>
        <w:tab/>
      </w:r>
      <w:r>
        <w:rPr>
          <w:rFonts w:hint="default" w:ascii="Verdana" w:hAnsi="Verdana" w:cs="Verdana"/>
          <w:b w:val="0"/>
          <w:bCs/>
          <w:sz w:val="18"/>
          <w:szCs w:val="18"/>
        </w:rPr>
        <w:t xml:space="preserve">       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 xml:space="preserve">                                          </w:t>
      </w:r>
    </w:p>
    <w:p>
      <w:pPr>
        <w:rPr>
          <w:rFonts w:hint="default" w:ascii="Verdana" w:hAnsi="Verdana" w:cs="Verdana"/>
          <w:b w:val="0"/>
          <w:bCs/>
          <w:sz w:val="18"/>
          <w:szCs w:val="18"/>
        </w:rPr>
      </w:pP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Рачун</w:t>
      </w:r>
      <w:r>
        <w:rPr>
          <w:rFonts w:hint="default" w:ascii="Verdana" w:hAnsi="Verdana" w:cs="Verdana"/>
          <w:b w:val="0"/>
          <w:bCs/>
          <w:sz w:val="18"/>
          <w:szCs w:val="18"/>
        </w:rPr>
        <w:t>: 840-181661-91</w:t>
      </w:r>
    </w:p>
    <w:p>
      <w:pPr>
        <w:rPr>
          <w:rFonts w:hint="default" w:ascii="Verdana" w:hAnsi="Verdana" w:cs="Verdana"/>
          <w:b w:val="0"/>
          <w:bCs/>
          <w:sz w:val="18"/>
          <w:szCs w:val="18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w:t xml:space="preserve">Е-маил: </w:t>
      </w:r>
      <w:r>
        <w:rPr>
          <w:rFonts w:hint="default" w:ascii="Verdana" w:hAnsi="Verdana" w:cs="Verdana"/>
          <w:b w:val="0"/>
          <w:bCs/>
          <w:sz w:val="18"/>
          <w:szCs w:val="18"/>
        </w:rPr>
        <w:fldChar w:fldCharType="begin"/>
      </w:r>
      <w:r>
        <w:rPr>
          <w:rFonts w:hint="default" w:ascii="Verdana" w:hAnsi="Verdana" w:cs="Verdana"/>
          <w:b w:val="0"/>
          <w:bCs/>
          <w:sz w:val="18"/>
          <w:szCs w:val="18"/>
        </w:rPr>
        <w:instrText xml:space="preserve">HYPERLINK "mailto:dznb@mts.rs"</w:instrText>
      </w:r>
      <w:r>
        <w:rPr>
          <w:rFonts w:hint="default" w:ascii="Verdana" w:hAnsi="Verdana" w:cs="Verdana"/>
          <w:b w:val="0"/>
          <w:bCs/>
          <w:sz w:val="18"/>
          <w:szCs w:val="18"/>
        </w:rPr>
        <w:fldChar w:fldCharType="separate"/>
      </w:r>
      <w:r>
        <w:rPr>
          <w:rStyle w:val="8"/>
          <w:rFonts w:hint="default" w:ascii="Verdana" w:hAnsi="Verdana" w:cs="Verdana"/>
          <w:b w:val="0"/>
          <w:bCs/>
          <w:sz w:val="18"/>
          <w:szCs w:val="18"/>
        </w:rPr>
        <w:t>dznb@mts.rs</w:t>
      </w:r>
      <w:r>
        <w:rPr>
          <w:rFonts w:hint="default" w:ascii="Verdana" w:hAnsi="Verdana" w:cs="Verdana"/>
          <w:b w:val="0"/>
          <w:bCs/>
          <w:sz w:val="18"/>
          <w:szCs w:val="18"/>
        </w:rPr>
        <w:fldChar w:fldCharType="end"/>
      </w:r>
      <w:r>
        <w:rPr>
          <w:rFonts w:hint="default" w:ascii="Verdana" w:hAnsi="Verdana" w:cs="Verdana"/>
          <w:b w:val="0"/>
          <w:bCs/>
          <w:sz w:val="18"/>
          <w:szCs w:val="18"/>
        </w:rPr>
        <w:t xml:space="preserve"> </w:t>
      </w:r>
      <w:r>
        <w:rPr>
          <w:rFonts w:hint="default" w:ascii="Verdana" w:hAnsi="Verdana" w:cs="Verdana"/>
          <w:b w:val="0"/>
          <w:bCs/>
          <w:sz w:val="18"/>
          <w:szCs w:val="18"/>
        </w:rPr>
        <w:fldChar w:fldCharType="begin"/>
      </w:r>
      <w:r>
        <w:rPr>
          <w:rFonts w:hint="default" w:ascii="Verdana" w:hAnsi="Verdana" w:cs="Verdana"/>
          <w:b w:val="0"/>
          <w:bCs/>
          <w:sz w:val="18"/>
          <w:szCs w:val="18"/>
        </w:rPr>
        <w:instrText xml:space="preserve">HYPERLINK "http://www.dznb.rs"</w:instrText>
      </w:r>
      <w:r>
        <w:rPr>
          <w:rFonts w:hint="default" w:ascii="Verdana" w:hAnsi="Verdana" w:cs="Verdana"/>
          <w:b w:val="0"/>
          <w:bCs/>
          <w:sz w:val="18"/>
          <w:szCs w:val="18"/>
        </w:rPr>
        <w:fldChar w:fldCharType="separate"/>
      </w:r>
      <w:r>
        <w:rPr>
          <w:rStyle w:val="8"/>
          <w:rFonts w:hint="default" w:ascii="Verdana" w:hAnsi="Verdana" w:cs="Verdana"/>
          <w:b w:val="0"/>
          <w:bCs/>
          <w:sz w:val="18"/>
          <w:szCs w:val="18"/>
        </w:rPr>
        <w:t>www.dznb.rs</w:t>
      </w:r>
      <w:r>
        <w:rPr>
          <w:rFonts w:hint="default" w:ascii="Verdana" w:hAnsi="Verdana" w:cs="Verdana"/>
          <w:b w:val="0"/>
          <w:bCs/>
          <w:sz w:val="18"/>
          <w:szCs w:val="18"/>
        </w:rPr>
        <w:fldChar w:fldCharType="end"/>
      </w:r>
    </w:p>
    <w:p>
      <w:pPr>
        <w:rPr>
          <w:rFonts w:hint="default" w:ascii="Verdana" w:hAnsi="Verdana" w:cs="Verdana"/>
          <w:b w:val="0"/>
          <w:bCs/>
          <w:sz w:val="18"/>
          <w:szCs w:val="18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5886450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25pt;margin-top:9.85pt;height:0pt;width:463.5pt;z-index:251661312;mso-width-relative:page;mso-height-relative:page;" filled="f" stroked="t" coordsize="21600,21600" o:gfxdata="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sJQGK1AAAAAcBAAAP&#10;AAAAAAAAAAEAIAAAACIAAABkcnMvZG93bnJldi54bWxQSwECFAAUAAAACACHTuJAOyjt0uMBAADv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Verdana" w:hAnsi="Verdana" w:cs="Verdana"/>
          <w:b w:val="0"/>
          <w:bCs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5886450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25pt;margin-top:5.35pt;height:0pt;width:463.5pt;z-index:251660288;mso-width-relative:page;mso-height-relative:page;" filled="f" stroked="t" coordsize="21600,21600" o:gfxdata="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ly6y7TAAAABwEAAA8A&#10;AAAAAAAAAQAgAAAAIgAAAGRycy9kb3ducmV2LnhtbFBLAQIUABQAAAAIAIdO4kAIKmfe4wEAAO8D&#10;AAAOAAAAAAAAAAEAIAAAACI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Verdana" w:hAnsi="Verdana" w:cs="Verdana"/>
          <w:b w:val="0"/>
          <w:bCs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w:t>Датум: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 xml:space="preserve"> 2</w:t>
      </w:r>
      <w:r>
        <w:rPr>
          <w:rFonts w:hint="default" w:ascii="Verdana" w:hAnsi="Verdana" w:cs="Verdana"/>
          <w:b w:val="0"/>
          <w:bCs/>
          <w:sz w:val="18"/>
          <w:szCs w:val="18"/>
          <w:lang w:val="en-US"/>
        </w:rPr>
        <w:t>1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.</w:t>
      </w:r>
      <w:r>
        <w:rPr>
          <w:rFonts w:hint="default" w:ascii="Verdana" w:hAnsi="Verdana" w:cs="Verdana"/>
          <w:b w:val="0"/>
          <w:bCs/>
          <w:sz w:val="18"/>
          <w:szCs w:val="18"/>
          <w:lang w:val="sr-Latn-RS"/>
        </w:rPr>
        <w:t>1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2.2022.</w:t>
      </w:r>
      <w:r>
        <w:rPr>
          <w:rFonts w:hint="default" w:ascii="Verdana" w:hAnsi="Verdana" w:cs="Verdana"/>
          <w:b w:val="0"/>
          <w:bCs/>
          <w:sz w:val="18"/>
          <w:szCs w:val="18"/>
        </w:rPr>
        <w:t xml:space="preserve"> </w:t>
      </w:r>
    </w:p>
    <w:p>
      <w:pPr>
        <w:rPr>
          <w:rFonts w:hint="default" w:ascii="Verdana" w:hAnsi="Verdana" w:cs="Verdana"/>
          <w:b w:val="0"/>
          <w:bCs/>
          <w:sz w:val="18"/>
          <w:szCs w:val="18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w:t>Деловодни број: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01-</w:t>
      </w:r>
      <w:r>
        <w:rPr>
          <w:rFonts w:hint="default" w:ascii="Verdana" w:hAnsi="Verdana" w:cs="Verdana"/>
          <w:b w:val="0"/>
          <w:bCs/>
          <w:sz w:val="18"/>
          <w:szCs w:val="18"/>
          <w:lang w:val="en-US"/>
        </w:rPr>
        <w:t>2539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 xml:space="preserve"> </w:t>
      </w: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ascii="Verdana" w:hAnsi="Verdana" w:eastAsia="Times New Roman" w:cs="Verdana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adjustRightInd w:val="0"/>
        <w:spacing w:before="107" w:beforeLines="0" w:line="253" w:lineRule="exact"/>
        <w:ind w:left="0" w:leftChars="0" w:right="0" w:rightChars="0" w:firstLine="0" w:firstLineChars="0"/>
        <w:jc w:val="center"/>
        <w:rPr>
          <w:rFonts w:hint="default" w:ascii="Verdana" w:hAnsi="Verdana" w:cs="Verdana"/>
          <w:b w:val="0"/>
          <w:bCs/>
          <w:color w:val="000000"/>
          <w:spacing w:val="-3"/>
          <w:sz w:val="18"/>
          <w:szCs w:val="18"/>
          <w:lang w:val="sr-Cyrl-RS"/>
        </w:rPr>
      </w:pPr>
    </w:p>
    <w:p>
      <w:pPr>
        <w:jc w:val="center"/>
        <w:rPr>
          <w:rFonts w:hint="default" w:ascii="Verdana" w:hAnsi="Verdana" w:cs="Verdana"/>
          <w:b w:val="0"/>
          <w:bCs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b w:val="0"/>
          <w:bCs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w:t xml:space="preserve">П Р А В 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8"/>
          <w:szCs w:val="18"/>
        </w:rPr>
        <w:t xml:space="preserve"> Л Н 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8"/>
          <w:szCs w:val="18"/>
        </w:rPr>
        <w:t xml:space="preserve"> К</w:t>
      </w:r>
    </w:p>
    <w:p>
      <w:pPr>
        <w:jc w:val="center"/>
        <w:rPr>
          <w:rFonts w:hint="default" w:ascii="Verdana" w:hAnsi="Verdana" w:cs="Verdana"/>
          <w:b w:val="0"/>
          <w:bCs/>
          <w:sz w:val="18"/>
          <w:szCs w:val="18"/>
          <w:lang w:val="sr-Cyrl-RS"/>
        </w:rPr>
      </w:pPr>
    </w:p>
    <w:p>
      <w:pPr>
        <w:jc w:val="center"/>
        <w:rPr>
          <w:rFonts w:hint="default" w:ascii="Verdana" w:hAnsi="Verdana" w:cs="Verdana"/>
          <w:b w:val="0"/>
          <w:bCs/>
          <w:sz w:val="18"/>
          <w:szCs w:val="18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w:t xml:space="preserve">О 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8"/>
          <w:szCs w:val="18"/>
        </w:rPr>
        <w:t>ОРГАН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8"/>
          <w:szCs w:val="18"/>
        </w:rPr>
        <w:t>ЗАЦ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8"/>
          <w:szCs w:val="18"/>
        </w:rPr>
        <w:t>Ј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 xml:space="preserve">И </w:t>
      </w:r>
      <w:r>
        <w:rPr>
          <w:rFonts w:hint="default" w:ascii="Verdana" w:hAnsi="Verdana" w:cs="Verdana"/>
          <w:b w:val="0"/>
          <w:bCs/>
          <w:sz w:val="18"/>
          <w:szCs w:val="18"/>
        </w:rPr>
        <w:t xml:space="preserve"> 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8"/>
          <w:szCs w:val="18"/>
        </w:rPr>
        <w:t xml:space="preserve"> 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8"/>
          <w:szCs w:val="18"/>
        </w:rPr>
        <w:t>С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8"/>
          <w:szCs w:val="18"/>
        </w:rPr>
        <w:t>СТЕМАТ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8"/>
          <w:szCs w:val="18"/>
        </w:rPr>
        <w:t>ЗАЦ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8"/>
          <w:szCs w:val="18"/>
        </w:rPr>
        <w:t>Ј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8"/>
          <w:szCs w:val="18"/>
        </w:rPr>
        <w:t xml:space="preserve"> 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 xml:space="preserve"> ПОСЛОВА</w:t>
      </w:r>
    </w:p>
    <w:p>
      <w:pPr>
        <w:jc w:val="center"/>
        <w:rPr>
          <w:rFonts w:hint="default" w:ascii="Verdana" w:hAnsi="Verdana" w:cs="Verdana"/>
          <w:b w:val="0"/>
          <w:bCs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b w:val="0"/>
          <w:bCs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/>
          <w:sz w:val="18"/>
          <w:szCs w:val="18"/>
        </w:rPr>
        <w:t xml:space="preserve">У ДОМУ ЗДРАВЉА </w:t>
      </w: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НОВИ БЕЧЕЈ</w:t>
      </w:r>
    </w:p>
    <w:p>
      <w:pPr>
        <w:jc w:val="center"/>
        <w:rPr>
          <w:rFonts w:hint="default" w:ascii="Verdana" w:hAnsi="Verdana" w:cs="Verdana"/>
          <w:b w:val="0"/>
          <w:bCs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center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jc w:val="center"/>
        <w:rPr>
          <w:rFonts w:hint="default" w:ascii="Verdana" w:hAnsi="Verdana" w:cs="Verdana"/>
          <w:b w:val="0"/>
          <w:bCs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/>
          <w:sz w:val="18"/>
          <w:szCs w:val="18"/>
          <w:lang w:val="sr-Cyrl-RS"/>
        </w:rPr>
        <w:t>- ПРЕЧИШЋЕНИ ТЕКСТ -</w:t>
      </w: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  <w:r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  <w:t xml:space="preserve">                 </w:t>
      </w:r>
    </w:p>
    <w:p>
      <w:pPr>
        <w:widowControl w:val="0"/>
        <w:autoSpaceDE w:val="0"/>
        <w:autoSpaceDN w:val="0"/>
        <w:ind w:firstLine="420" w:firstLineChars="0"/>
        <w:jc w:val="both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left="0" w:leftChars="0" w:right="0" w:rightChars="0" w:firstLine="0" w:firstLineChars="0"/>
        <w:jc w:val="center"/>
        <w:rPr>
          <w:rFonts w:hint="default" w:eastAsia="Times New Roman"/>
          <w:b w:val="0"/>
          <w:bCs/>
          <w:color w:val="000000"/>
          <w:sz w:val="18"/>
          <w:szCs w:val="18"/>
          <w:lang w:val="sr-Cyrl-RS"/>
        </w:rPr>
      </w:pPr>
    </w:p>
    <w:p>
      <w:pPr>
        <w:widowControl w:val="0"/>
        <w:autoSpaceDE w:val="0"/>
        <w:autoSpaceDN w:val="0"/>
        <w:ind w:left="0" w:leftChars="0" w:right="-814" w:rightChars="-339" w:firstLine="0" w:firstLineChars="0"/>
        <w:jc w:val="center"/>
        <w:rPr>
          <w:rFonts w:hint="default" w:ascii="Verdana" w:hAnsi="Verdana" w:cs="Verdana"/>
          <w:b w:val="0"/>
          <w:bCs/>
          <w:sz w:val="18"/>
          <w:szCs w:val="18"/>
          <w:lang w:val="sr-Cyrl-CS"/>
        </w:rPr>
      </w:pPr>
      <w:r>
        <w:rPr>
          <w:rFonts w:hint="default" w:ascii="Verdana" w:hAnsi="Verdana" w:eastAsia="Times New Roman" w:cs="Verdana"/>
          <w:b w:val="0"/>
          <w:bCs/>
          <w:color w:val="000000"/>
          <w:sz w:val="18"/>
          <w:szCs w:val="18"/>
          <w:lang w:val="sr-Cyrl-RS"/>
        </w:rPr>
        <w:t>Нови Бечеј, децембар 2022.</w:t>
      </w:r>
    </w:p>
    <w:p>
      <w:pPr>
        <w:ind w:firstLine="720"/>
        <w:jc w:val="both"/>
        <w:rPr>
          <w:rFonts w:hint="default" w:ascii="Verdana" w:hAnsi="Verdana" w:cs="Verdana"/>
          <w:b w:val="0"/>
          <w:bCs/>
          <w:sz w:val="18"/>
          <w:szCs w:val="18"/>
          <w:lang w:val="sr-Cyrl-CS"/>
        </w:rPr>
      </w:pPr>
    </w:p>
    <w:p>
      <w:pPr>
        <w:ind w:firstLine="720"/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На основу одредаба члана 24. став 2. до 4. Закона о раду ("Службен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гласн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к РС", бр. 24/2005, 61/2005, 54/2009, 32/2013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,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75/2014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, 13/2017 - одлука УС и 113/2017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)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,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члана 32.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Закона о запосленима у јавним службама, члана 23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став 1. тачка 9)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Статута Дома здравља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Нови Бечеј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,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члана 2.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3.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ка о 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нач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ну унутрашње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је здравствен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 установа („Сл.гласн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 РС“ бр.43/06)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, а у складу са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важећим Кадровским планом за Дом здравља Нови Бечеј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вршилац дужности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ректор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а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Дома здравља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Нови Бечеј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донос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                         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П Р А В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Л 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О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</w:rPr>
        <w:t>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И </w:t>
      </w:r>
      <w:r>
        <w:rPr>
          <w:rFonts w:hint="default" w:ascii="Verdana" w:hAnsi="Verdana" w:cs="Verdana"/>
          <w:b w:val="0"/>
          <w:bCs/>
          <w:sz w:val="13"/>
          <w:szCs w:val="13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СТЕМАТ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 ПОСЛОВА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У ДОМУ ЗДРАВЉА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НОВИ БЕЧЕЈ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Дел.бр. 01-1620 од 24.07.2019. са свим изменама и допунама истог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ПРЕЧИШЋЕНИ ТЕКСТ - 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                                 </w:t>
      </w:r>
    </w:p>
    <w:p>
      <w:pPr>
        <w:ind w:firstLine="42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I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ОСНОВНЕ ОДРЕДБЕ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Члан 1.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ком утврђују се 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нач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 унутрашње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је, врсте послова, врста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степен стручне спреме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друг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 рад на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број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лаца у Дому здравља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Нови Бечеј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(у даљем тексту: Дом здравља).</w:t>
      </w: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Радно место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ку је одређење за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посла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се обавља код послодавца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које се унос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 према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одређен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 актом Владе. </w:t>
      </w: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радног места, стручна спрема/образовање, додатна знања/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Испити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/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скуство на радном месту, као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послова за нова радна места преузет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 Уредбе о Каталогу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места у јавн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м службама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друг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јама у јавном сектору („Службен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гласн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к РС“, број 81/2017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6/2018) – (у даљем тексту: Уредба),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усклађен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су са стањем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потребама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х места у Дому здравља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Нови Бечеј, а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број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оца усклађен је са макс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малн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 бројем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х у Дому здравља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Нови Бечеј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.</w:t>
      </w: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У дому здравља образују се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оне јед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це по 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делатност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- службе, а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ру 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одељења, односно одсец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. Служба се може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зоват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 једну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ше 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делатност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са најмање десет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здравствен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здравствен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сарадн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ка, одељење са најмање пет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одсек са најмање тр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запослена здравствена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здравствена сарадн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ка. </w:t>
      </w: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 место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ку је одређење за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посла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се обавља у здравственој установ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које се унос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к према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ма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одређен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Уредбом о Каталогу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 места у јавн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 службама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друг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јама у јавном сектору („Службен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гласн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 РС“, број 81/2017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6/2018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)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- у даљем тексту "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Уредба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".</w:t>
      </w: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 се унос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радног места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Уредбе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чан 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 посла најв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ше одговара 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су посла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је дат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ку.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Ако се према 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су посла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ку, на једном радном месту обављају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одговарају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ма послова два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ше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х места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Уредбе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,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 се унос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оног радног места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Уредбе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се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обављају претежн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делом радног времена.</w:t>
      </w: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На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мест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ма која поред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 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са послова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Уредбе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обухватају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руковођење унутрашњом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оном јед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цом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у складу са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ом рада у здравственој установ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, а 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Уредбе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је одређено радно место са 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сом руковођења које одговара 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су посла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се обавља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у здравственој установ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,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 се поред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а радног места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Уредбе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везан за руковођење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(руковод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лац  службе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др.)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</w:t>
      </w: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 посла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ку је 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 радњ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, задатака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задужења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се обављају на одређеном радном месту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се унос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 у складу са потребама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здравствене установе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 обављањем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 послова,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чему се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мају у 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ду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послова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су дат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Уредби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</w:t>
      </w: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Стручна спрема, односно образовање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ку се одређује навођењем врсте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воа, односно степена образовања потребног за обављање послова одређеног радног места,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чему на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стом радном месту, ако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рода посла то дозвољава, може б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одређено најв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ше два узастопна 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воа, односно степена образовања.</w:t>
      </w: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Стручна спрема, односно образовање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ку, као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потребн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на радном месту морају да одговарају стручној спрем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, односно образовању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ма за рад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су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Уредби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 радна места која су утврђена актом Владе,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чему послодавац може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ку потпун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је да одред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захтеван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во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врсту образовања, као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да утврд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друге услове за рад потребне на том радном месту.</w:t>
      </w: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Број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лаца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ку, на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мест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ма на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ма се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обављају према нормат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ма рада у складу 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позитивним прописима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се уређује р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ад здравствене установе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, утврђује се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 складу са прописаним максималним бројем запослених за Дом здравља.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Члан 2.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стемат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ја послова у Дому здравља утврђује се у складу 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Законом,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Статутом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друг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општ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акт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ма Дома здравља, према потребама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планов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ма рада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развоја, на нач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се обезбеђује јед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нство процеса рада, потпуна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скор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шћеност капац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тета, пуна запосленост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онално кор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шћење знања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способност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х. </w:t>
      </w:r>
    </w:p>
    <w:p>
      <w:pPr>
        <w:ind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RS"/>
        </w:rPr>
      </w:pPr>
    </w:p>
    <w:p>
      <w:pPr>
        <w:ind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II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УНУТРАШЊА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ЈА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Члан 3.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tabs>
          <w:tab w:val="left" w:pos="660"/>
        </w:tabs>
        <w:ind w:right="-814" w:rightChars="-339"/>
        <w:jc w:val="both"/>
        <w:rPr>
          <w:rFonts w:hint="default" w:ascii="Verdana" w:hAnsi="Verdana" w:cs="Verdana"/>
          <w:b w:val="0"/>
          <w:bCs/>
          <w:color w:val="0000FF"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У обављању здравствене делатност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на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марном 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воу Дом здравља пружа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вне,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јагност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чке, терап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јске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рехаб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оне услуге за све категор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је становн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з: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пште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не, пед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јатр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је, 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неколог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је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акушерства, 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тне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нске помоћ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,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не рада, пол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валентне патронаже, здравствене неге, стоматолог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је,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нтерне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не, пнеумофт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олог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је, пс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јатр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је (зашт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та менталног здравља), офталмолог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је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олошке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лаборатор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јске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јагност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ке.   </w:t>
      </w:r>
    </w:p>
    <w:p>
      <w:pPr>
        <w:tabs>
          <w:tab w:val="left" w:pos="660"/>
        </w:tabs>
        <w:jc w:val="both"/>
        <w:rPr>
          <w:rFonts w:hint="default" w:ascii="Verdana" w:hAnsi="Verdana" w:cs="Verdana"/>
          <w:b w:val="0"/>
          <w:bCs/>
          <w:color w:val="0000FF"/>
          <w:sz w:val="13"/>
          <w:szCs w:val="13"/>
          <w:lang w:val="sr-Latn-CS"/>
        </w:rPr>
      </w:pPr>
    </w:p>
    <w:p>
      <w:pPr>
        <w:tabs>
          <w:tab w:val="left" w:pos="660"/>
        </w:tabs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4.</w:t>
      </w:r>
    </w:p>
    <w:p>
      <w:pPr>
        <w:tabs>
          <w:tab w:val="left" w:pos="660"/>
        </w:tabs>
        <w:jc w:val="center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ind w:right="-814" w:rightChars="-339" w:firstLine="70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оне јед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це у Дому здравља образују се по функц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оналном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пу за појед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не 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делатност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(службе, одељење, одсек)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 тер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јалном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пу (здравствена стан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ца, здравствена амбуланта).</w:t>
      </w:r>
    </w:p>
    <w:p>
      <w:pPr>
        <w:ind w:firstLine="70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</w:p>
    <w:p>
      <w:pPr>
        <w:tabs>
          <w:tab w:val="left" w:pos="660"/>
        </w:tabs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5.</w:t>
      </w:r>
    </w:p>
    <w:p>
      <w:pPr>
        <w:tabs>
          <w:tab w:val="left" w:pos="660"/>
        </w:tabs>
        <w:jc w:val="center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color w:val="0000FF"/>
          <w:sz w:val="13"/>
          <w:szCs w:val="13"/>
          <w:lang w:val="sr-Latn-CS"/>
        </w:rPr>
        <w:t xml:space="preserve">       </w:t>
      </w:r>
    </w:p>
    <w:p>
      <w:pPr>
        <w:ind w:right="-814" w:rightChars="-339" w:firstLine="70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У 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љу еф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касн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јег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оналн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јег обављања делатност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, у Дому здравља се по функц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оналном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пу образују службе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то: </w:t>
      </w:r>
    </w:p>
    <w:p>
      <w:pPr>
        <w:numPr>
          <w:ilvl w:val="0"/>
          <w:numId w:val="0"/>
        </w:numPr>
        <w:ind w:left="720" w:left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Служба за здравствену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ту деце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жена са пол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валентном патронажом; </w:t>
      </w:r>
    </w:p>
    <w:p>
      <w:pPr>
        <w:numPr>
          <w:ilvl w:val="0"/>
          <w:numId w:val="0"/>
        </w:numPr>
        <w:ind w:left="720" w:leftChars="0"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Служба опште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не, са здравственом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том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ка, кућн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 лечењем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тном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нском помоћ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тетск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 превозом; </w:t>
      </w:r>
    </w:p>
    <w:p>
      <w:pPr>
        <w:numPr>
          <w:ilvl w:val="0"/>
          <w:numId w:val="0"/>
        </w:numPr>
        <w:ind w:left="720" w:left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Служба за стоматолошку здравствену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ту; </w:t>
      </w:r>
    </w:p>
    <w:p>
      <w:pPr>
        <w:numPr>
          <w:ilvl w:val="0"/>
          <w:numId w:val="0"/>
        </w:numPr>
        <w:ind w:left="720" w:left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Спец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чко-консултат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вна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јагност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чка служба; </w:t>
      </w:r>
    </w:p>
    <w:p>
      <w:pPr>
        <w:ind w:left="720"/>
        <w:jc w:val="both"/>
        <w:rPr>
          <w:rFonts w:hint="default" w:ascii="Verdana" w:hAnsi="Verdana" w:cs="Verdana"/>
          <w:b w:val="0"/>
          <w:bCs/>
          <w:color w:val="auto"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color w:val="auto"/>
          <w:sz w:val="13"/>
          <w:szCs w:val="13"/>
          <w:lang w:val="sr-Cyrl-CS"/>
        </w:rPr>
        <w:t>Служба за фармацеутску делатност – апотека</w:t>
      </w:r>
    </w:p>
    <w:p>
      <w:pPr>
        <w:ind w:left="72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Служба за правне, економско-ф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нанс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јске, техн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чке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друге сл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чне послове.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color w:val="0000FF"/>
          <w:sz w:val="13"/>
          <w:szCs w:val="13"/>
          <w:lang w:val="sr-Latn-CS"/>
        </w:rPr>
        <w:t xml:space="preserve">     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6.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color w:val="0000FF"/>
          <w:sz w:val="13"/>
          <w:szCs w:val="13"/>
          <w:lang w:val="sr-Latn-CS"/>
        </w:rPr>
        <w:t xml:space="preserve">  </w:t>
      </w:r>
    </w:p>
    <w:p>
      <w:pPr>
        <w:ind w:right="-814" w:rightChars="-339" w:firstLine="70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обезбеђ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вања доступност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здравствене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те у Дому здравља образују се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оне јед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це по тер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јалном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пу – здравствене амбуланте,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то: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              - Здравствену стан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цу Ново 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лошево,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              - Здравствену амбуланту Кумане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              - Здравствену амбуланту Бочар.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ind w:firstLine="42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III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 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ДЕЛОВ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Члан 7.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tabs>
          <w:tab w:val="left" w:pos="2880"/>
        </w:tabs>
        <w:ind w:left="45" w:hanging="30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1. 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СЛУЖБА ЗА ЗДРАВСТВЕНУ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ТУ ДЕЦЕ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ЖЕНА СА ПОЛ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ВАЛЕНТНОМ ПАТРОНАЖОМ коју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не:</w:t>
      </w:r>
    </w:p>
    <w:p>
      <w:pPr>
        <w:tabs>
          <w:tab w:val="left" w:pos="2880"/>
        </w:tabs>
        <w:ind w:left="45" w:hanging="30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</w:p>
    <w:p>
      <w:pPr>
        <w:jc w:val="both"/>
        <w:rPr>
          <w:rFonts w:hint="default" w:ascii="Verdana" w:hAnsi="Verdana" w:cs="Verdana"/>
          <w:b w:val="0"/>
          <w:bCs/>
          <w:color w:val="0000FF"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-    О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дељење за здравствену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ту деце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школске деце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са одсеком у Здравственој стан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Ново 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лошево </w:t>
      </w: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новорођенчад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одојчад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у првој год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ж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вота;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деце од једне год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 до поласка у школу;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школске деце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омлад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не; контролн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деце, школске деце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омлад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не;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пре упућ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вања у установу за колект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боравак деце, школске деце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омлад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не; прв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деце, школске деце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омлад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лечења; поновн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деце, школске деце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омлад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лечења;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спровођење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мун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је, односно вакц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је.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      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-    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дељење за здравствену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ту жена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неколошк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преглед;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инспекција и палпаторни гинеколошки преглед;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нг/рано откр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вање рака грл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ћа матер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це;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у вез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план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рања пород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це;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трудн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це; контролн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трудн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це;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пород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ље; прв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неколошк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лечења;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поновн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неколошк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лечења;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посебн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неколошк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допунке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јагност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даљег лечења.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i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 xml:space="preserve">-    </w:t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дсек за пол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валентну патронажу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посета патронажне сестре новорођенчету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пород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љ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;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посета патронажне сестре пород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2.  СЛУЖБА ОПШТЕ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НЕ СА ЗДРАВСТВЕНОМ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ТОМ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КА, КУЋН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 ЛЕЧЕЊЕМ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ТНОМ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НСКОМ ПОМОЋ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ТЕТСК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ПРЕВОЗОМ коју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не: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  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Одељење опште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не са кућн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 лечењем </w:t>
      </w: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одрасл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х; скр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нг/рано откр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вање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јабетеса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па 2;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нг/рано откр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вање кард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оваскуларног 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ка; скр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нг/рано откр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вање рака дебелог црева; скр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нг/рано откр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вање депрес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је; прв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одрасл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лечења; посебн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одрасл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допунке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јагност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даљег лечења; кратка посета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забраном лекару; спровођење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мун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је, односно вакц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је..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  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Одељење за 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тну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нску помоћ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тетск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превоз 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 збр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њавање 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х стања амбулантно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на терену. пружање непосредне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тренутне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нске помоћ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да б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збегло довођење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ца у ж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вотну опасност; 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тетск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превоз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ца у другу здравствену установу секундарног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терц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јарног 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воа.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                    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3.  СЛУЖБА  ЗА СТОМАТОЛОШКУ  ЗДРАВСТВЕНУ 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ТУ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color w:val="0000FF"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 стоматолошк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преглед; стоматолошк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контролн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; 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стематск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стоматолошк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прегледса обрадом података; 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љан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преглед;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преглед; спец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чк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преглед; спец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чк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контролн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;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дуалн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здравствено-васп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рад у установ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; лечење болест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уста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зуба деце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одрасл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х.</w:t>
      </w:r>
      <w:r>
        <w:rPr>
          <w:rFonts w:hint="default" w:ascii="Verdana" w:hAnsi="Verdana" w:cs="Verdana"/>
          <w:b w:val="0"/>
          <w:bCs/>
          <w:color w:val="0000FF"/>
          <w:sz w:val="13"/>
          <w:szCs w:val="13"/>
          <w:lang w:val="sr-Cyrl-CS"/>
        </w:rPr>
        <w:t xml:space="preserve">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4. 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ЧКО-КОНСУЛТАТ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ВНА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ЈАГНОСТ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ЧКА СЛУЖБА коју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не: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- С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чко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консултат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вно одељење које обухвата: </w:t>
      </w:r>
    </w:p>
    <w:p>
      <w:pPr>
        <w:jc w:val="both"/>
        <w:rPr>
          <w:rFonts w:hint="default" w:ascii="Verdana" w:hAnsi="Verdana" w:cs="Verdana"/>
          <w:b w:val="0"/>
          <w:bCs/>
          <w:color w:val="0000FF"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а) </w:t>
      </w:r>
      <w:r>
        <w:rPr>
          <w:rFonts w:hint="default" w:ascii="Verdana" w:hAnsi="Verdana" w:cs="Verdana"/>
          <w:b w:val="0"/>
          <w:bCs/>
          <w:color w:val="0000FF"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z w:val="13"/>
          <w:szCs w:val="13"/>
          <w:lang w:val="sr-Latn-CS"/>
        </w:rPr>
        <w:t>пнеумофт</w:t>
      </w:r>
      <w:r>
        <w:rPr>
          <w:rFonts w:hint="default" w:ascii="Verdana" w:hAnsi="Verdana" w:cs="Verdana"/>
          <w:b w:val="0"/>
          <w:bCs/>
          <w:color w:val="auto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auto"/>
          <w:sz w:val="13"/>
          <w:szCs w:val="13"/>
          <w:lang w:val="sr-Latn-CS"/>
        </w:rPr>
        <w:t>з</w:t>
      </w:r>
      <w:r>
        <w:rPr>
          <w:rFonts w:hint="default" w:ascii="Verdana" w:hAnsi="Verdana" w:cs="Verdana"/>
          <w:b w:val="0"/>
          <w:bCs/>
          <w:color w:val="auto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auto"/>
          <w:sz w:val="13"/>
          <w:szCs w:val="13"/>
          <w:lang w:val="sr-Latn-CS"/>
        </w:rPr>
        <w:t>олог</w:t>
      </w:r>
      <w:r>
        <w:rPr>
          <w:rFonts w:hint="default" w:ascii="Verdana" w:hAnsi="Verdana" w:cs="Verdana"/>
          <w:b w:val="0"/>
          <w:bCs/>
          <w:color w:val="auto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auto"/>
          <w:sz w:val="13"/>
          <w:szCs w:val="13"/>
          <w:lang w:val="sr-Latn-CS"/>
        </w:rPr>
        <w:t>ју,</w:t>
      </w:r>
      <w:r>
        <w:rPr>
          <w:rFonts w:hint="default" w:ascii="Verdana" w:hAnsi="Verdana" w:cs="Verdana"/>
          <w:b w:val="0"/>
          <w:bCs/>
          <w:color w:val="0000FF"/>
          <w:sz w:val="13"/>
          <w:szCs w:val="13"/>
          <w:lang w:val="sr-Latn-CS"/>
        </w:rPr>
        <w:t xml:space="preserve">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б) 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нтерно,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ц)  пс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јатр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ју,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д)  офталмолог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ју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Делокруг рада: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нтерн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чк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преглед; офталмолошк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преглед; пс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јатр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преглед; пнеумофт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олошк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преглед; прв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поновн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дељење за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јагност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ку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ру које су: 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а)   лаборатор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јска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јагност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 уз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мање матре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јала за анал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зу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тест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рање.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б)  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олошка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јагност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ка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 рендген скоп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 са 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љаном граф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јом без контраста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са контрастом; рендген граф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 органа по 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стем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ма; ултразвучн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преглед рег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- Здравствени сарадник: психолог.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numPr>
          <w:ilvl w:val="0"/>
          <w:numId w:val="1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СЛУЖБА ЗА ПРАВНЕ, ЕКОНОМСКО-Ф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НАНС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ЈСКЕ, ТЕХН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ЧКЕ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ДРУГЕ СЛ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ЧНЕ ПОСЛОВЕ коју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не: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 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Одељење за економско-ф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нанс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јске послове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обављање послова контроле 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нанс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јског пословања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нанс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јског књ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говодства, обрачун зараде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накнада зараде, обрачун пореза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плаћање пореза, благајн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чко пословање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састављање 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нанс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х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звештаја.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  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Одељење за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техн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чке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помоћне послове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 обаљање послова везан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х за одржавање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нформац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оног 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стема,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нске опреме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друге техн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чке опреме, 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јене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централног грејања.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-  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Одсек за правне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,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кадровске и административне послове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Делокруг рада: обављање правн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х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адм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страт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послова везан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за радноправне односе, кадрове, вођење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ев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ја, арх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рање, праћење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зраду општ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х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појед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начн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х аката.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8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color w:val="FF0000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У случају економск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х, технолошк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х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промена код послодавца, могу се ук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постојећ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увод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нов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, као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повећеват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смањ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број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оца у складу са Одлуком о макс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малном броју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х, којом се утврђ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је макс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малн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број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код послодавца.</w:t>
      </w:r>
    </w:p>
    <w:p>
      <w:pPr>
        <w:ind w:firstLine="42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ind w:firstLine="42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IV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СТЕМАТ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ЈА ПОСЛОВА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9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се 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стемат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зују према врст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сложеност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друг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потребн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за 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хово обављање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ру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јед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ца. 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Члан 1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0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Под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подразумевају се под једн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</w:t>
      </w:r>
      <w:r>
        <w:rPr>
          <w:rFonts w:hint="default" w:ascii="Verdana" w:hAnsi="Verdana" w:cs="Verdana"/>
          <w:b w:val="0"/>
          <w:bCs/>
          <w:sz w:val="13"/>
          <w:szCs w:val="13"/>
        </w:rPr>
        <w:t>ом груп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 делатност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Дома здравља,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су сталан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дом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нантан садржај рада једног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ше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 одговарајуће врсте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степена стручне спреме, радног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скуства, посебн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 знања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друг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способност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се обављају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ру цел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не радног процеса. </w:t>
      </w: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</w:t>
      </w:r>
      <w:r>
        <w:rPr>
          <w:rFonts w:hint="default" w:ascii="Verdana" w:hAnsi="Verdana" w:cs="Verdana"/>
          <w:b w:val="0"/>
          <w:bCs/>
          <w:sz w:val="13"/>
          <w:szCs w:val="13"/>
        </w:rPr>
        <w:t>е послова, утврђене 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ком, опредељују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се обављају, сложеност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 послова, одговорност за обављање послова, стручна спрема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друг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 обављање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послова, у складу са одредбама Закона о здравственој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устаљеној номенклатур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пракс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. </w:t>
      </w: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Степен стручне спреме утврђује се као школска спрема одређеног зан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мања, односно смера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струке, која одговара врст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,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род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сложеност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послова. </w:t>
      </w:r>
    </w:p>
    <w:p>
      <w:pPr>
        <w:pStyle w:val="5"/>
        <w:ind w:right="-814" w:rightChars="-339"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Под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скуством подразумева се време које је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провео на раду у обављању послова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за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је обављање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це треба да заснује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однос.</w:t>
      </w:r>
    </w:p>
    <w:p>
      <w:pPr>
        <w:pStyle w:val="5"/>
        <w:ind w:right="-814" w:rightChars="-339" w:firstLine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Радно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скуство, као посебан услов рада на одређен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може се утврд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најв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ше тр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год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не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то за послове на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мају посебна овлашћења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одговорност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,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обављају нароч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то сложене послове, а за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ректора Дома здравља радно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скуство утврђено је Законом о здравственој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Статутом Дома здравља.</w:t>
      </w: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Под посебн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подразумевају се посебна стручна знања, положен стручн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т, курс за обављање одређен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послова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ру стечене стручне спреме, поседовање одређен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серт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ката,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ценце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за рад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друго, 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се могу утврд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као посебан услов за рад на одређен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радним местима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ab/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Члан 1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1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ind w:right="-814" w:rightChars="-339"/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Уговор о раду може да се закључ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 обављање послова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су општ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акт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одређен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као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са повећан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ком за здравље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безбедност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само ако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спуњава услове за рад на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ма.</w:t>
      </w: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може да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на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 става 1. овог члана само на основу претходно утврђене здравствене способност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 рад на 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од стране надлежног здравственог органа.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Члан 1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2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је дужан да обавља све послове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радног места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на које је распоређен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 својој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род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садржају одговарају његовој стручној спрем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радној способност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. </w:t>
      </w: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је дужан да обавља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друге послове ако одговарају његовој стручној спрем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радној способност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. </w:t>
      </w:r>
    </w:p>
    <w:p>
      <w:pPr>
        <w:ind w:right="-814" w:rightChars="-339" w:firstLine="42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Вођење ев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денц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је, састављање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достављање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звештаја о раду, фактура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чно, наплата парт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је, наплата услуга од неос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гуран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ца, саставн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је део послова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здравствен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ка у Дому здравља. </w:t>
      </w:r>
    </w:p>
    <w:p>
      <w:pPr>
        <w:ind w:firstLine="70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Члан 1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3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је одговоран за ажурно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квал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тетно обављање поверен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послова, спровођење мера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те на раду, чување средстава рада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матер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јала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. </w:t>
      </w: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је дужан да рад обавља у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сано време, да се у току рада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држава законск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општ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 аката.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Члан 1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4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ректор, непосредно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преко овлашћеног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ца, 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надзор над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звршавањем послова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предуз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ма мере утврђене законом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општ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актом према запосленом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не обавља послове у складу са 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ком.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ab/>
      </w:r>
    </w:p>
    <w:p>
      <w:pPr>
        <w:ind w:firstLine="42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Пробн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рад </w:t>
      </w:r>
      <w:bookmarkStart w:id="0" w:name="clan_67"/>
      <w:bookmarkEnd w:id="0"/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15.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pStyle w:val="5"/>
        <w:ind w:right="-814" w:rightChars="-339" w:firstLine="700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За св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е послове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утврђене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ком,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зузев за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послове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са посебн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овлашћењ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одговорност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послова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руковод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оца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шефова одељења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служб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, као посебан услов рада може утврд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пробн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рад,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може да траје најдуже шест месец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</w:t>
      </w:r>
    </w:p>
    <w:p>
      <w:pPr>
        <w:ind w:right="-814" w:rightChars="-339" w:firstLine="70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Пробн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рад, као обл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 проверавања одговарајућ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стручн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способност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запосленог, може б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утврђен уговором о раду као посебан услов за рад за обављање послова одређеног радног места, у складу са законом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се уређује област рада, односно законом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 се уређује рад јавне службе. </w:t>
      </w:r>
    </w:p>
    <w:p>
      <w:pPr>
        <w:pStyle w:val="5"/>
        <w:ind w:right="-814" w:rightChars="-339" w:firstLine="700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Одлуку о уговарању пробног рада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дуж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његовог трајања, донос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ректор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ком доношења одлуке о потреб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засн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вања радног односа са нов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м.</w:t>
      </w:r>
    </w:p>
    <w:p>
      <w:pPr>
        <w:pStyle w:val="5"/>
        <w:ind w:right="-814" w:rightChars="-339" w:firstLine="42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 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Обављање послова у току пробног рада прат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посебна ком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 састављена од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ца која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мају најмање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степен стручне спреме одређене врсте зан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мања као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це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је се радне способност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проверавају, а која по завршетку пробног рада оцењује да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це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ма потребна знања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стручност за обављање послова на радном месту на којем је засновало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однос.</w:t>
      </w:r>
    </w:p>
    <w:p>
      <w:pPr>
        <w:ind w:firstLine="42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  </w:t>
      </w:r>
      <w:r>
        <w:rPr>
          <w:rFonts w:hint="default" w:ascii="Verdana" w:hAnsi="Verdana" w:cs="Verdana"/>
          <w:b w:val="0"/>
          <w:bCs/>
          <w:sz w:val="13"/>
          <w:szCs w:val="13"/>
        </w:rPr>
        <w:t>Запосленом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не задовољ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на пробном раду престаје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однос. </w:t>
      </w:r>
    </w:p>
    <w:p>
      <w:pPr>
        <w:ind w:firstLine="42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  </w:t>
      </w:r>
      <w:r>
        <w:rPr>
          <w:rFonts w:hint="default" w:ascii="Verdana" w:hAnsi="Verdana" w:cs="Verdana"/>
          <w:b w:val="0"/>
          <w:bCs/>
          <w:sz w:val="13"/>
          <w:szCs w:val="13"/>
        </w:rPr>
        <w:t>Пробном раду не подлежу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правн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. </w:t>
      </w:r>
      <w:bookmarkStart w:id="1" w:name="clan_69"/>
      <w:bookmarkEnd w:id="1"/>
    </w:p>
    <w:p>
      <w:pPr>
        <w:ind w:firstLine="42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pStyle w:val="5"/>
        <w:ind w:firstLine="0"/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16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ind w:firstLine="70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  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      </w:t>
      </w:r>
      <w:r>
        <w:rPr>
          <w:rFonts w:hint="default" w:ascii="Verdana" w:hAnsi="Verdana" w:cs="Verdana"/>
          <w:b w:val="0"/>
          <w:bCs/>
          <w:sz w:val="13"/>
          <w:szCs w:val="13"/>
        </w:rPr>
        <w:t>Уговор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 обављању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правн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чког стажа 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pStyle w:val="5"/>
        <w:ind w:right="-814" w:rightChars="-339" w:firstLine="42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однос се може засноват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са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цем које прв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пут засн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ва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однос, у својству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правн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ка, за зан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мање за које је то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це стекло одређену стручну спрему, ако је то као услов за рад на одређен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ма утврђено Законом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ком.</w:t>
      </w:r>
    </w:p>
    <w:p>
      <w:pPr>
        <w:pStyle w:val="5"/>
        <w:ind w:firstLine="420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правн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чк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стаж се може обав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засн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вањем радног односа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на одређено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неодређено време,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волонтерск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. 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правн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чк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стаж траје: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>за докторе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не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је основне студ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је трају шест год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на – шест месец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;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>за докторе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не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је основне студ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је трају пет год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на –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ш</w:t>
      </w:r>
      <w:r>
        <w:rPr>
          <w:rFonts w:hint="default" w:ascii="Verdana" w:hAnsi="Verdana" w:cs="Verdana"/>
          <w:b w:val="0"/>
          <w:bCs/>
          <w:sz w:val="13"/>
          <w:szCs w:val="13"/>
        </w:rPr>
        <w:t>ест месец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;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>за докторе стоматолог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је –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шест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месец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;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>за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плом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ране фармацеуте –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шест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месец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;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>за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правн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ке 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соком струковном школом/</w:t>
      </w:r>
      <w:r>
        <w:rPr>
          <w:rFonts w:hint="default" w:ascii="Verdana" w:hAnsi="Verdana" w:cs="Verdana"/>
          <w:b w:val="0"/>
          <w:bCs/>
          <w:sz w:val="13"/>
          <w:szCs w:val="13"/>
        </w:rPr>
        <w:t>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шом школском спремом 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VI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</w:rPr>
        <w:t>степен  - шест месец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;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>за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правн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ке са средњом школском спремом 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IV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степен – шест месец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;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>за здравствене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здравствене сарадн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ке 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шом/в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соком струковном школом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VI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степен – шест месец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;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>за здравствене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здравствене сарадн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ке са ССС 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IV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степен – шест месец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ind w:firstLine="42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V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РАЗВРСТВАЊЕ ПОСЛОВА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17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ind w:right="-814" w:rightChars="-339" w:firstLine="42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Радно место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ку је одређење за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посла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се обавља код послодавца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које се унос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 према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називи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одређе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ним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Уредбом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. </w:t>
      </w:r>
    </w:p>
    <w:p>
      <w:pPr>
        <w:ind w:right="-814" w:rightChars="-339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Радна места у Дому здравља, у складу са унутрашњом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јом, разврстана су у групе по степену сложеност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сно од врсте стручне спреме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, у оквиру одговарајуће радне јединице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pStyle w:val="5"/>
        <w:ind w:right="-814" w:rightChars="-339" w:firstLine="42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 делатност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Дома здравља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се као сталн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садржај рада обављају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пружања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марне здравствене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те, пружања здравствен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 услуга здравствен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здравствен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 сарадн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ка, пратећ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 делатност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(послов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техн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чког одржавања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јене, економско-рачуноводствен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, правн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),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опште коорд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је, разврставају се по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радним местима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 складу са потребема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је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процеса рада Дома здравља.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ab/>
      </w:r>
    </w:p>
    <w:p>
      <w:pPr>
        <w:jc w:val="both"/>
        <w:rPr>
          <w:rFonts w:hint="default" w:ascii="Verdana" w:hAnsi="Verdana" w:cs="Verdana"/>
          <w:b w:val="0"/>
          <w:bCs/>
          <w:color w:val="000000"/>
          <w:sz w:val="13"/>
          <w:szCs w:val="13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Latn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Члан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18.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ind w:right="-814" w:rightChars="-3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У складу са напред наведен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,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 Дому здравља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Нови Бечеј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утврђују се следе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ћа радна места по групама послова организационих јединица, са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редним бројем, називом радног места, шифром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радног места, описом послова, условима за њихово обављање и бројем извршилаца: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2" w:beforeLines="0" w:line="260" w:lineRule="exact"/>
        <w:ind w:left="0" w:leftChars="0" w:right="0" w:rightChars="0" w:firstLine="0" w:firstLineChars="0"/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  <w:t>МЕНАЏМЕНТ ДОМА ЗДРАВЉА</w:t>
      </w:r>
    </w:p>
    <w:p>
      <w:pPr>
        <w:pStyle w:val="5"/>
        <w:ind w:firstLine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0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0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ДИРЕКТОР ДОМА ЗДРАВЉА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0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0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О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рган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руковод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процесом рада Дома здравља; представља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заступа Дом здравља;одговоран је за благовремено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квал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тетно пружање здравствене зашт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те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спровођење унутрашње провере квал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тета стручног рада здравствен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здрасвтвен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ка;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стара се о закон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стост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рада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одговара за закон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стост рада Дома здравља;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звршава одлуке Управног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Надзорног одбора, поднос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Управном одбору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звештаје о пословању; одлучује о прав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обавезама запослен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 радног односа, у складу са законом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општ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ма акт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ма; одговоран је за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звршење ф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јског плана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програма Дома здравља, у складу са законом; донос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акт о орган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стемат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послова у Дому здравља; донос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одлуке о спец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ка;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 xml:space="preserve">-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одговоран је за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звршавање судск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одлука, аката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налога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нспекц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друг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законом овлашћен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органа; одлучује о набавц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,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шћењу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зашт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мов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не Дома здравља у складу са проп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ма; обезбеђује м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мум процеса рада, у складу са проп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за време штрајка у складу са законом;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менује повремене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времене Ком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друга радна тела; 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друге послове предв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ђене законом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друг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 проп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ма, Статутом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друг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 општ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 акт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Дома здравља.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0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>За директора здравствене установе може бити именовано лице које:</w:t>
            </w:r>
          </w:p>
          <w:p>
            <w:pPr>
              <w:pStyle w:val="5"/>
              <w:numPr>
                <w:ilvl w:val="0"/>
                <w:numId w:val="3"/>
              </w:numPr>
              <w:ind w:firstLine="0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ab/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1"/>
                <w:sz w:val="13"/>
                <w:szCs w:val="13"/>
              </w:rPr>
              <w:t xml:space="preserve">је  доктор  медицине,  доктор  денталне  медицине,  магистар  фармације,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1"/>
                <w:sz w:val="13"/>
                <w:szCs w:val="13"/>
              </w:rPr>
              <w:br w:type="textWrapping"/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1"/>
                <w:sz w:val="13"/>
                <w:szCs w:val="13"/>
              </w:rPr>
              <w:t xml:space="preserve">односно магистар фармације-медицински биохемичар или има високо образовање из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1"/>
                <w:sz w:val="13"/>
                <w:szCs w:val="13"/>
              </w:rPr>
              <w:br w:type="textWrapping"/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1"/>
                <w:sz w:val="13"/>
                <w:szCs w:val="13"/>
              </w:rPr>
              <w:t xml:space="preserve">области правних, економских, односно организационих наука, на академским мастер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>студијама, у складу са законом којим се уређује високо образовање;</w:t>
            </w:r>
          </w:p>
          <w:p>
            <w:pPr>
              <w:pStyle w:val="5"/>
              <w:numPr>
                <w:ilvl w:val="0"/>
                <w:numId w:val="3"/>
              </w:numPr>
              <w:ind w:left="0" w:leftChars="0" w:right="0" w:rightChars="0" w:firstLine="0" w:firstLineChars="0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ab/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3"/>
                <w:sz w:val="13"/>
                <w:szCs w:val="13"/>
              </w:rPr>
              <w:t xml:space="preserve">има   завршену  акредитовану   едукацију   из   области   здравственог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 xml:space="preserve">менаџмента; </w:t>
            </w:r>
          </w:p>
          <w:p>
            <w:pPr>
              <w:pStyle w:val="5"/>
              <w:numPr>
                <w:ilvl w:val="0"/>
                <w:numId w:val="3"/>
              </w:numPr>
              <w:ind w:left="0" w:leftChars="0" w:right="0" w:rightChars="0" w:firstLine="0" w:firstLineChars="0"/>
              <w:rPr>
                <w:rFonts w:hint="default" w:ascii="Verdana" w:hAnsi="Verdana" w:cs="Verdana"/>
                <w:b w:val="0"/>
                <w:bCs/>
                <w:color w:val="000000"/>
                <w:spacing w:val="-2"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ab/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2"/>
                <w:sz w:val="13"/>
                <w:szCs w:val="13"/>
              </w:rPr>
              <w:t xml:space="preserve">има најмање пет година радног искуства као руководилац здравствене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2"/>
                <w:sz w:val="13"/>
                <w:szCs w:val="13"/>
              </w:rPr>
              <w:t xml:space="preserve">установе, односно руководилац организационе јединице у здравственој установи; </w:t>
            </w:r>
          </w:p>
          <w:p>
            <w:pPr>
              <w:pStyle w:val="5"/>
              <w:numPr>
                <w:ilvl w:val="0"/>
                <w:numId w:val="3"/>
              </w:numPr>
              <w:ind w:left="0" w:leftChars="0" w:right="0" w:rightChars="0" w:firstLine="0" w:firstLineChars="0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ab/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1"/>
                <w:sz w:val="13"/>
                <w:szCs w:val="13"/>
              </w:rPr>
              <w:t xml:space="preserve">није осуђивано, односно против којег се не води истрага, односно против којег није подигнута оптужница за кривично дело утврђено законом којим се уређује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организација и надлежност државних органа у сузбијању организованог криминала,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 xml:space="preserve">корупције и других посебно тешких кривичних дела, односно које није правноснажном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судском одлуком осуђивано за умишљајно кривично дело на казну затвора од шест месеци или тежу казну, нити за кривично дело против здравља људи, односно којем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2"/>
                <w:sz w:val="13"/>
                <w:szCs w:val="13"/>
              </w:rPr>
              <w:t xml:space="preserve">није  правноснажном  судском  одлуком  изречена  мера  безбедности  у  складу  са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2"/>
                <w:sz w:val="13"/>
                <w:szCs w:val="13"/>
              </w:rPr>
              <w:t xml:space="preserve">Кривичним закоником, и то: обавезно психијатријско лечење и чување у здравственој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установи, обавезно психијатријско лечење на слободи, обавезно лечење наркомана,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2"/>
                <w:sz w:val="13"/>
                <w:szCs w:val="13"/>
              </w:rPr>
              <w:t xml:space="preserve">обавезно  лечење  алкохоличара,  односно  забрана  вршења  позива,  делатности  и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 xml:space="preserve">дужности због које не може обављати дужност директора; </w:t>
            </w:r>
          </w:p>
          <w:p>
            <w:pPr>
              <w:pStyle w:val="5"/>
              <w:numPr>
                <w:ilvl w:val="0"/>
                <w:numId w:val="3"/>
              </w:numPr>
              <w:ind w:left="0" w:leftChars="0" w:right="0" w:rightChars="0" w:firstLine="0" w:firstLineChars="0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lang w:val="sr-Cyrl-RS"/>
              </w:rPr>
              <w:t xml:space="preserve"> 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>није члан органа политичке странке;</w:t>
            </w:r>
          </w:p>
          <w:p>
            <w:pPr>
              <w:pStyle w:val="5"/>
              <w:numPr>
                <w:ilvl w:val="0"/>
                <w:numId w:val="3"/>
              </w:numPr>
              <w:ind w:left="0" w:leftChars="0" w:right="0" w:rightChars="0" w:firstLine="0" w:firstLineChars="0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lang w:val="sr-Cyrl-RS"/>
              </w:rPr>
              <w:t xml:space="preserve"> 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>испуњава и друге услове предвиђене статутом здравствене установе.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0" w:rightChars="0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w w:val="103"/>
                <w:sz w:val="13"/>
                <w:szCs w:val="13"/>
              </w:rPr>
              <w:t xml:space="preserve">Ако је за директора здравствене установе именовано лице са високим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 xml:space="preserve">образовањем из области правних, економских, односно организационих наука, заменик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4"/>
                <w:sz w:val="13"/>
                <w:szCs w:val="13"/>
              </w:rPr>
              <w:t>директора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4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4"/>
                <w:sz w:val="13"/>
                <w:szCs w:val="13"/>
              </w:rPr>
              <w:t>мора бит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4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4"/>
                <w:sz w:val="13"/>
                <w:szCs w:val="13"/>
              </w:rPr>
              <w:t xml:space="preserve"> доктор  медицине,доктор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4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4"/>
                <w:sz w:val="13"/>
                <w:szCs w:val="13"/>
              </w:rPr>
              <w:t xml:space="preserve">денталне медицине,магистар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>фармације, односно магистар фармације-медицински биохемичар</w:t>
            </w:r>
            <w:r>
              <w:rPr>
                <w:rFonts w:hint="default" w:ascii="Verdana" w:hAnsi="Verdana" w:cs="Verdana"/>
                <w:b w:val="0"/>
                <w:bCs/>
                <w:color w:val="FF0000"/>
                <w:spacing w:val="-3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 xml:space="preserve">који има најмање пет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1"/>
                <w:sz w:val="13"/>
                <w:szCs w:val="13"/>
              </w:rPr>
              <w:t xml:space="preserve">година радног искуства као руководилац здравствене установе, односно руководилац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</w:rPr>
              <w:t xml:space="preserve">организационе јединице у здравственој установи.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w w:val="106"/>
                <w:sz w:val="13"/>
                <w:szCs w:val="13"/>
              </w:rPr>
              <w:t xml:space="preserve">Поред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6"/>
                <w:sz w:val="13"/>
                <w:szCs w:val="13"/>
                <w:lang w:val="sr-Cyrl-RS"/>
              </w:rPr>
              <w:t xml:space="preserve">напред наведених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6"/>
                <w:sz w:val="13"/>
                <w:szCs w:val="13"/>
              </w:rPr>
              <w:t xml:space="preserve">услова лице које се именује за директора,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1"/>
                <w:sz w:val="13"/>
                <w:szCs w:val="13"/>
              </w:rPr>
              <w:t>односно заменика директора здравствене установе у јавној својини, осим апотекарске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1"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w w:val="104"/>
                <w:sz w:val="13"/>
                <w:szCs w:val="13"/>
              </w:rPr>
              <w:t>установе,</w:t>
            </w:r>
            <w:r>
              <w:rPr>
                <w:rFonts w:hint="default" w:ascii="Verdana" w:hAnsi="Verdana" w:cs="Verdana"/>
                <w:b w:val="0"/>
                <w:bCs/>
                <w:color w:val="auto"/>
                <w:w w:val="104"/>
                <w:sz w:val="13"/>
                <w:szCs w:val="13"/>
              </w:rPr>
              <w:t xml:space="preserve"> треба да испуњава и услов да је здравствени радник који има завршену 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</w:rPr>
              <w:t>специјализацију у складу са законо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  <w:lang w:val="sr-Cyrl-RS"/>
              </w:rPr>
              <w:t>м.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0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- за здравствене раднике: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- стручни испит;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- за здравствене раднике и остале образовне профиле: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- акредитована едукација из здравственог менаџмента; 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- најмање пет година радног искуства у области здравствене заштите.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0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2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2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 xml:space="preserve">ПОМОЋНИК ДИРЕКТОРА ДОМА ЗДРАВЉА ЗА ЕКОНОМСКО ФИНАНСИЈСКЕ ПОСЛОВЕ 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26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З010201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26" w:type="dxa"/>
          </w:tcPr>
          <w:p>
            <w:pPr>
              <w:jc w:val="both"/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sr-Cyrl-RS" w:eastAsia="zh-CN" w:bidi="ar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звршава налоге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ректора здравствене установе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учествује у спровођењу одлука органа управљања;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рад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ца у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љу рац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јег пословања;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учествује у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рању стратег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развоја здравствене установе; даје одговарајуће предлоге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ректору;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учествује у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рању потреба за набавком опреме, лекова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средстава;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зрађује предлог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јског плана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плана јавн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набавк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набавк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које се Закон не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мењује;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зује,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звршење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рачуноводствен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послова;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зраду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прему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сарађује са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контроле, омогућава ув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д у пословање, пружа потребна обавештења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поступа по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медбама у складу са важећ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одлуке о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ну реал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рачуноводствен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послов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премом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зрадом завршног рачуна;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стање,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стручне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зе,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нформац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акте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према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звештаје о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рачуноводствен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делокруга рада;пр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купља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обрађује податке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зраду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звештаја,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прегледа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за;пр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према податке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зраду 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аката;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према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обраду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за плаћање по разл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основама;врш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плаћање по основу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преуз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мање обавеза за реал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расхода;прат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чување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рање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звештаја, дневн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главне књ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 свог делокруга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; </w:t>
            </w:r>
            <w:r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>припрема годишњи план јавних набавки, план набавки на које се закон не примењује и план контроле јавних набавки; прикупља, уређује, припрема и контролише податке неопходне за спровођење јавних набавки и набавки на које се закон не примењује и спроводи јавну набавку; спроводи стручне анализе, проучава тржиште и предлаже мере за унапређење послова јавних набавки и набавки на које се закон не примењује ;контролише акте донете у поступцима јавних набавки, сачињава извештај и води евиденцију о спроведеним контролама, према годишњем плану</w:t>
            </w:r>
            <w:r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sr-Cyrl-RS" w:eastAsia="zh-CN" w:bidi="ar"/>
              </w:rPr>
              <w:t xml:space="preserve"> и </w:t>
            </w:r>
            <w:r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>учествује у поступцима јавних набавки као члан комисије</w:t>
            </w:r>
            <w:r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sr-Cyrl-RS" w:eastAsia="zh-CN" w:bidi="ar"/>
              </w:rPr>
              <w:t>.</w:t>
            </w:r>
          </w:p>
          <w:p>
            <w:pPr>
              <w:jc w:val="both"/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sr-Cyrl-R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26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соко образовање: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другог степена (мастер академске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је)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друштвено хуманистичких наука, природно математичких, техничко технолошких и организационих наука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не;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друштвено хуманистичких наука, природно математичких, техничко технолошких и организационих наука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у трајању од најмање од четири године по пропису који је уређивао високо образовање до 10. септембра 2005. године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.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2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на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- положен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т за службен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ка за јавне набавке, у складу са законом.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26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4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1.3.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4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ПОМОЋНИК ДИРЕКТОРА ДОМА ЗДРАВЉА ЗА ПРАВНЕ, КАДРОВСКЕ И АДМИНИСТРАТИВНЕ ПОСЛОВЕ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4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З010201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42" w:type="dxa"/>
          </w:tcPr>
          <w:p>
            <w:pPr>
              <w:jc w:val="both"/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sr-Cyrl-RS" w:eastAsia="zh-CN" w:bidi="ar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звршава налоге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ректора здравствене установе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учествује у спровођењу одлука органа управљања;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рад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ца у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љу рац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јег пословања; учествује у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рању стратег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развоја здравствене установе;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кадровску обезбеђеност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потребе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ца које обављају здравствену делатност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складу са Кадровск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планом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даје одговарајуће предлоге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ректору;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спроводи поступак заснивања радног односа и уговорног ангажовања лица ван радног односа и поступак остваривања права, обавеза и одговорности из радног односа; доставља податке филијали РФЗО-а о новозапосленима, као и пријаве, промене и одјаве за запослене ради евидентирања истих у апликацији уговорених радника коју филијала води;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спровођење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усклађеност 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аката са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 делокруга рада;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према опште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акте из области делатности као и из других прописима захтеваних области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начне акте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области радног права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разв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 деф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коорд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прему програма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планова рада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х, кадровск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адм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послова;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зује, коорд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звршење 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послова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; контролише припрему уговора и њихову реализацију и доноси одлуку о предузимању правних мера; решава радне, дисциплинске и друге поступке;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надзире рад запослених на правним, кадровским и административним пословима; сарађује са помоћником ди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ректор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- за економско-финансијске послове у примени прописа;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координира послове из области заштите запослених од злостављања на раду; израђује извештаје и даје тражене податке за потребе ресорног министарства, филијале РФЗО-а и Завода за јавно здравље. Припрема и израђује акта у поступку доделе специјализација запосленима; припрема материјал за седнице стручних тела и органа установе; </w:t>
            </w:r>
            <w:r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>учествује у поступцима јавних набавки као члан комисије;</w:t>
            </w:r>
            <w:r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sr-Cyrl-RS" w:eastAsia="zh-CN" w:bidi="ar"/>
              </w:rPr>
              <w:t>стара се о првилном и законитом спровођењу јавних набавки.</w:t>
            </w:r>
          </w:p>
          <w:p>
            <w:pPr>
              <w:jc w:val="both"/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sr-Cyrl-R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42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соко образовање: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другог степена (мастер академске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је)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друштвено хуманистичких наука, природно математичких, техничко технолошких и организационих наука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не;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друштвено хуманистичких наука, природно математичких, техничко технолошких и организационих наука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у трајању од најмање од четири године по пропису који је уређивао високо образовање до 10. септембра 2005. године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. 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42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на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42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1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1.4.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1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ГЛАВНА СЕСТРА/ГЛАВНИ ТЕХНИЧАР ДОМА ЗДРАВЉА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1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З010801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19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зује рад запосленог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нског особља са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средњом стручном спремом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нског смера,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распоред дежурстава за кадар за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је задужена, у сарадњ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са непосредн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оцем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оне 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ректором;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зује,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коорд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усклађује рад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сестара /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чара у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процеса здравствене неге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подршке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јената, у складу са програмом,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љев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радом здравствене установе;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унутрашњу проверу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процеса рада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сестара /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чара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то одговара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ректору здравствене установе;надз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 рад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нског особља са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средњом стручном спремом, учествује у процесу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рања,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звештавању,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праћењу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рада у сарадњ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са непосредн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оцем; -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 рад помоћног особља службе за одржавање, а у вез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јене простора, опреме,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нске одеће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сл.; благовремено обезбеђује требовање потрошног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јала за све службе;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спровођење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правн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чке обуке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правн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са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средњом стручном спремом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нског смера;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ју о радном времену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одсуствовању запослен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 посла, у сарадњ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са начелн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шефом службе, попуњава радне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 за обрачун зарада;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ше поштовање утврђен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процедура за управљање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отпадом;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према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доставља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звештаје надлежн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о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вотне сред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токов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отпада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ше спровођење утврђен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процедура у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љу раног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вања, спречавања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јања болн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нфекц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ја;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ше спровођење поступака дез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нфекц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Као руководећи радник: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зује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вишег 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средњег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нског кадра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надзор над 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хов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 радом,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контрол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ше благовремену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тачну ев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ју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услуга св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орган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он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јед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ца,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редовно фактур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сање услуга; коорд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ра са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начелн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ма служб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око распореда рада, радне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не, одржавања 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г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јене у службама; 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контролу вођења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звештаја; учествује у раду Стручног савета; учествује у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зрад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плана рада, плана кадрова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плана стручног усавршавање у установ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; стара се о спровођењу плана стручног усавршавања 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шег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средњег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нског кадра; одржава стручне састанке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даје упуства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 техн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чар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ма; прат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контрол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ше спровођење пр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правн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чког стажа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волонтерског рада здравствен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ка са средњом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шом школом; одговоран је за спровођење здравствено-васп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тнограда 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шег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средњег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нског кадра у Дому здравља; пр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ма од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служб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месечне ев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је, кварталне, полугод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звештаје, обрађује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шаље надлежном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туту за јавно здравље, а у вез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звршењем стручног плана, стат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звештај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ма по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јагнозама болест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(обољења, стања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повреде), стат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вештај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ма о здравствено васп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тном раду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тетског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потребног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везано за делокруг свог рада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буц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контролу св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требовања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ампулираних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лекова, наркот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тетског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јала 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утрошак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х; обавља послове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координације вођења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отпад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учествује 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нормат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аката у вез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отпадом;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одговоран је за спровођење одлука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препорука стручн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органа Дома здрављ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ди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ректора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19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соко образовање: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првог степена првог степена ( струковне / академске)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трајању од најмање две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не. </w:t>
            </w:r>
          </w:p>
          <w:p>
            <w:pPr>
              <w:tabs>
                <w:tab w:val="left" w:pos="0"/>
                <w:tab w:val="left" w:pos="24044"/>
              </w:tabs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изузетно: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ако у здравственој установи не постоји кадар у радном односу са наведеном стручном спремом:</w:t>
            </w:r>
          </w:p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 здравствене струкеу трајању од четири године и најмање 20 година радног искуства у области здравствене заштите.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19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ценца;                                                                  </w:t>
            </w:r>
          </w:p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на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19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СЛУЖБ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ОПШТЕ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НЕ СА ЗДРАВСТВЕНОМ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ТОМ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КА, КУЋН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 ЛЕЧЕЊЕМ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ТНОМ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НСКОМ ПОМОЋ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ТЕТСК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ПРЕВОЗОМ</w:t>
      </w: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numPr>
          <w:ilvl w:val="1"/>
          <w:numId w:val="4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ОДЕЉЕЊЕ, ЗДРАВСТВЕНА СТАНИЦА, ЗДРАВСТВЕНЕ АМБУЛАНТЕ</w:t>
      </w: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113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7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19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2.1.1.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19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 xml:space="preserve">ДОКТОР МЕДИЦИНЕ ИЗАБРАНИ ЛЕКАР/ НАЧЕЛНИК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>СЛУЖБ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 xml:space="preserve"> ОПШТЕ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>НЕ СА ЗДРАВСТВЕНОМ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>ТОМ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>КА, КУЋН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 xml:space="preserve">М ЛЕЧЕЊЕМ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 xml:space="preserve">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>ТНОМ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>НСКОМ ПОМОЋ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 xml:space="preserve"> 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>ТЕТСК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Latn-CS"/>
              </w:rPr>
              <w:t>М ПРЕВОЗОМ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19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19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унапређењу здравља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х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ца,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, обавља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вне прегледе, мере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поступке, укључујућ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здравствено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тање,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су утврђен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као право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з обавезног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гурања;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обавља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ку;одређује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предлоге за наставак лечења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ца;указује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помоћ;упућује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амбулантно-спец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 другу одговарајућу здравствену установу, односно код другог даваоца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услуга са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је закључен уговор о пружању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те, према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шљења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предлоге за наставак лечења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секундарн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терц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спровођење кућног лечења;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одређене врсте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нско-техн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помагала;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менталног здравља;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о лечењу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ца, у складу са Законом;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даје оцену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, односно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Законом;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повреде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до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6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0 дана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предлаже првостепеној лекарској 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продужење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рад,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ако Законом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друкч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одређено;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предлаже првостепеној лекарској 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да утврд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потребу за рад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са скраћен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временом у току лечења, у складу са Законом;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оца за време путовања;</w:t>
            </w:r>
          </w:p>
          <w:p>
            <w:pPr>
              <w:pStyle w:val="4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одсуствовања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са посла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неге члана уже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це, у складу са чланом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79. став 1. Закона;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даје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шљење о томе да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 намерно проузроковао неспособност за рад, односно да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оздрављење намерно спреч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даје налаз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шљење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на основу чега се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потврда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шћења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те 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ностранству;одређује употребу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ром на његово здравствено стање;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утврђује време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узрок смрт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.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службе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службом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зује рад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службе тако да пружање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службе буде еф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касно, опт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мално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стећ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ресурсе службе (кадар, опрему, потрошна средства) водећ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рачуна о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тету пружен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 услуга;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распоред лекара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остал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запослених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на послове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радне задатке у окв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ру службе; утврђује распоред дежурстава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правност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, распоред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шћења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шњ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одмора; одговоран је за стање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нвентара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опреме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предлаже набавку нове опреме у 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љу савремен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ке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лечења болесн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ка; стара се о спровођењу вод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ча добре кл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чке праксе у раду; стара се о прав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лност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рада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звршењу плана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 те област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; одговоран је за уредно вођење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у служб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; одговоран је за спровођење одлука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препорука стручн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органа Дома здравља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коорд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 рад службе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м службама Дома здравља;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оптерећеност запослен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онално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шћење радног времена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звештај о раду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ректору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обавља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складу са 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свој рад начелн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одговорн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ректору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19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образовање: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не.</w:t>
            </w:r>
          </w:p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19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т; 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ценца; 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најмање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194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15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1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2.1.2.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1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ДОКТОЕ МЕДИЦИНЕ СПЕЦИЈАЛИСТА ИЗАБРАНИ ЛЕКАР ЗА ОДРАСЛЕ - СПЕЦИЈАЛИСТА ОПШТЕ МЕДИЦИНЕ/ШЕФ ЗДРАВСТВЕНЕ СТАНИЦЕ НОВО МИЛОШЕВО И ЗДРАВСТВЕНЕ АМБУЛАНТЕ БОЧАР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1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З010209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1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менталне поремећаје;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унапређењу здравља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це,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здравствено стање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штва на свом подручју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гурава податке за потребе здравствене стат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ке, утврђује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ке за здравље, предлаже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за 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хово отклањање,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здраствено -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остварује сарадњу са кључн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заједн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саветовал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сане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стематске,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љане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нг прегледе; учествује у посебн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програм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обавља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даљу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прегледе,одређује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предлоге за наставак лечења,одређује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његово спровођење, одређује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повреде;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нско -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чка помагала; даје оцену о здравственом стању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 у кућне посете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теренског рада;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зован; 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евалу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спровођење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даје оцену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, односно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Законом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повреде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до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6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0 дана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предлаже првостепеној лекарској 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продужење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рад,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ако Законом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друкч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одређено;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оца за време путовања;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одређује употребу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ром на његово здравствено стање;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ц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здравствене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станице и амбуланте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распоред лекара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остал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запослених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на послове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радне задатке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који доставља начелнику службе опште медицине,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одговоран је за стање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нвентара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опреме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предлаже набавку нове опреме у 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љу савремен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ке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лечења болесн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ка;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стара се о спровођењу вод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ча добре кл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чке праксе у раду; стара се о прав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лност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рада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звршењу плана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 те област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; одговоран је за уредно вођење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на одељењу;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оптерећеност запослен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онално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шћење радног времена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звештај о раду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начелнику службе 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ректору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Дома здравља;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 одељења по налогу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ректора/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ка службе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које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му одгов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ара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свој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15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опште медицине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опште медицине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ка.</w:t>
            </w:r>
          </w:p>
          <w:p>
            <w:pPr>
              <w:pStyle w:val="5"/>
              <w:ind w:firstLine="0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15" w:type="dxa"/>
          </w:tcPr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опште медицине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</w:p>
          <w:p>
            <w:pPr>
              <w:jc w:val="both"/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15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17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7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2.1.3.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7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СПЕЦИЈАЛИСТА ИЗАБРАНИ ЛЕКАР ЗА ОДРАСЛЕ - СПЕЦИЈАЛИСТА ОПШТЕ МЕДИЦИНЕ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7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З020109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7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менталне поремећаје;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унапређењу здравља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це,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здравствено стање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штва на свом подручју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гурава податке за потребе здравствене стат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ке, утврђује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ке за здравље, предлаже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за 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хово отклањање,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здраствено -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остварује сарадњу са кључн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заједн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саветовал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сане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стематске,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љане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нг прегледе; учествује у посебн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програм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обавља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даљу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прегледе,одређује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предлоге за наставак лечења,одређује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његово спровођење, одређује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повреде;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нско -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чка помагала; даје оцену о здравственом стању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 у кућне посете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теренског рада;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зован; 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евалу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спровођење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даје оцену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, односно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Законом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повреде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до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6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0 дана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предлаже првостепеној лекарској 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продужење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рад,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ако Законом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друкч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одређено;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оца за време путовања;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одређује употребу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ром на његово здравствено стање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75" w:type="dxa"/>
          </w:tcPr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опште медицине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опште медицине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75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опште медицине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</w:p>
          <w:p>
            <w:pPr>
              <w:pStyle w:val="5"/>
              <w:ind w:firstLine="0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75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4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9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2.1.4.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9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ИЗАБРАНИ ЛЕКАР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9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9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унапређењу здравља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х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ца,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, обавља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вне прегледе, мере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поступке, укључујућ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здравствено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тање,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су утврђен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као право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з обавезног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гурања;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обавља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предлоге за наставак лечења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указује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помоћ;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амбулантно-спец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 другу одговарајућу здравствену установу, односно код другог даваоца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услуга са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је закључен уговор о пружању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те, према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шљења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предлоге за наставак лечења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секундарн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терц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спровођење кућног лечења;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одређене врсте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нско-техн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помагала;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менталног здравља;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о лечењу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ца, у складу са Законом;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даје оцену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, односно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Законом;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повреде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до 30 дана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предлаже првостепеној лекарској 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продужење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рад,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ако Законом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друкч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одређено;предлаже првостепеној лекарској 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да утврд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потребу за рад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са скраћен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временом у току лечења, у складу са Законом;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оца за време путовања;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одсуствовања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са посла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неге члана уже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це, у складу са чланом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79. став 1. Закона;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даје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шљење о томе да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 намерно проузроковао неспособност за рад, односно да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оздрављење намерно спреч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даје налаз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шљење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на основу чега се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потврда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шћења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те 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ностранству;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одређује употребу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ром на његово здравствено стање;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утврђује време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узрок смрт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9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образовање: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не.</w:t>
            </w:r>
          </w:p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9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т; 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ценца; 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најмање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9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9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9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9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729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9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2.1.5.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9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ВИША МЕДИЦИНСКА СЕСТРА/ТЕХНИЧАР У АМБУЛАНТИ - ВОДЕЋА СЕСТРА ОДЕЉЕЊА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9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94" w:type="dxa"/>
          </w:tcPr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пружа услуге процеса здравствене неге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подршке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ма, у складу са праксом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стандард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савремене здравствене неге,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ју;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курат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вне мере, по налогу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 у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самостално, у здравственој установ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ру теренског рада; посећује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јенте оболеле од хрон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незаразн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менталн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обољења,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ру теренског рада;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превијалишта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сарађује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учесн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у пружању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службама у заједн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и;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обучава новопр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мљене здравствене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 обуку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правн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ка; конт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рано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надзор процеса стат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чког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звештавања; требује потрошн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 за службу;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 одлагање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нског отпада на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 поступак дез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нфекц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 опреме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одељења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зује рад средњег кадра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одељења;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требовања потрошног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јала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 ампулираних лекова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магац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а и контролише спровођење вакцинације;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контролу фактур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сања ампул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ран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лекова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услуга које се пружају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везано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израђује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есечне ев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је, кварталне, полугод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звештаје,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врши послове везане за одлагање и одношење медицинског отпада;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обрађује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и доставља главној сестри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за свој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одговорн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главној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поред наведеног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94" w:type="dxa"/>
          </w:tcPr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образовање:</w:t>
            </w:r>
          </w:p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првог степена (струковне / академске)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две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9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ше, односно струковне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сестре.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94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7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1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2.1.6.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1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ВИША МЕДИЦИНСКА СЕСТРА/ТЕХНИЧАР У АМБУЛАНТИ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1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13" w:type="dxa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пружа услуге процеса здравствене неге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подршке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ма, у складу са праксом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стандард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савремене здравствене неге,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ју;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курат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вне мере, по налогу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 у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самостално, у здравственој установ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ру теренског рада; посећује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јенте оболеле од хрон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незаразн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менталн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обољења,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ру теренског рада;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превијалишта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сарађује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учесн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у пружању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службама у заједн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и;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обучава новопр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мљене здравствене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 обуку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правн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ка; конт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рано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надзор процеса стат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чког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звештавања; требује потрошн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 за службу;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 одлагање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нског отпада на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 поступак дез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нфекц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 опреме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одељења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зује рад средњег кадра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одељења;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требовања потрошног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јала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 ампулираних лекова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магац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а и контролише спровођење вакцинације;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контролу фактур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сања ампул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ран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лекова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услуга које се пружају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везано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израђује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есечне ев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је, кварталне, полугод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звештаје,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врши послове везане за одлагање и одношење медицинског отпада;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обрађује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и доставља главној сестри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за свој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одговорн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главној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поред наведеног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13" w:type="dxa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образовање:</w:t>
            </w:r>
          </w:p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првог степена (струковне / академске)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две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13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ше, односно струковне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сестре.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13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7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0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2.1.7.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0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МЕДИЦИНСКА СЕСТРА/ ТЕХНИЧАР У АМБУЛАНТИ - ВОДЕЋА СЕСТРА ЗДРАВСТВЕНЕ СТАНИЦЕ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0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00" w:type="dxa"/>
          </w:tcPr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 у оквиту теренског рада; припрема болесника за дијагностичко терапијске процедуре и припрема ординацију, опрему и уређаје за рад; учествује у дијагностици (ЕКГ, одређивање шећера у крви и др.) и врши антропометријска мерења; 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 врши дезинфекцију и стерилизацију материјала и инструмената; правилно одлаже медицински отпад;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врши вакцинацију према програму имунизације и епидемиолошким индикацијама а по налогу доктора медицине, односно доктора медицине специјалисте одговарајуће гране медицине;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отвара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картоне;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јажу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јената,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јента за преглед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 лекару код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прегледа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у Амбулант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терену;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превијалишта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учествује у обављању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прегледа,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нструмената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апарата за рад; мења катетер,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ЕКГ апарат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попуњава рецепте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обрасце у делу 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података;обавља послове везане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докуметац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зраду месечн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звештаја;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фактур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звршен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услуга,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звршене здравствене услуге у Е-картон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.</w:t>
            </w:r>
            <w:r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RS"/>
              </w:rPr>
              <w:t xml:space="preserve">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здравствене станице: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зује рад средњег кадра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радне јединице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требовања потрошног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јала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 ампулираних лекова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магац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а и контролише спровођење вакцинације;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контролу фактур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сања ампул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ран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лекова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услуга које се пружају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везано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израђује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есечне ев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је, кварталне, полугод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звештаје,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врши послове везане за одлагање и одношење медицинског отпада;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обрађује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и доставља главној сестри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за свој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одговорн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главној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поред наведеног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pStyle w:val="5"/>
              <w:ind w:firstLine="0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300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00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медицинске сестре / техничара 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00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1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2.1.8.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1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МЕДИЦИНСКА СЕСТРА/ ТЕХНИЧАР У АМБУЛАНТИ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1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12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 у оквиту теренског рада; припрема болесника за дијагностичко терапијске процедуре и припрема ординацију, опрему и уређаје за рад; учествује у дијагностици (ЕКГ, одређивање шећера у крви и др.) и врши антропометријска мерења; 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 врши дезинфекцију и стерилизацију материјала и инструмената; правилно одлаже медицински отпад;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врши вакцинацију према програму имунизације и епидемиолошким индикацијама а по налогу доктора медицине, односно доктора медицине специјалисте одговарајуће гране медицине;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отвара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картоне;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јажу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јената,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јента за преглед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 лекару код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прегледа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у Амбулант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терену;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превијалишта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учествује у обављању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прегледа,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нструмената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апарата за рад; мења катетер,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ЕКГ апарат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попуњава рецепте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обрасце у делу 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података;обавља послове везане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докуметац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зраду месечн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звештаја;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фактур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звршен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услуга,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звршене здравствене услуге у Е-картон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pStyle w:val="5"/>
              <w:ind w:firstLine="0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312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12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медицинске сестре / техничара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12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  <w:t>16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2.2. ОДЕЉЕЊЕ ЗА КУЋНО ЛЕЧЕЊЕ И НЕГУ</w:t>
      </w: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7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8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2.2.1.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8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МЕДИЦИНСКА СЕСТРА/ТЕХНИЧАР У КУЋНОМ ЛЕЧЕЊУ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8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86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на терену и амбулантно; у оквиру теренског и амбулантног рада припрема болесника за дијагностичко терапијске процедуре и припрема ординацију, опрему и уређаје за рад; учествује у дијагностици (ЕКГ, одређивање шећера у крви и др.) и врши антропометријска мерења; 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 врши дезинфекцију и стерилизацију материјала и инструмената; правилно одлаже медицински отпад;</w:t>
            </w:r>
            <w:r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према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ка на терену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 амбулантно;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лекару,спровод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сане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је на терену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 амбулантно; врши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мењање катетера, обавља рад са ЕКГ апаратом, обавља прев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јање на терену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 амбулантно;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обраду рана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декуб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та, даје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нфуз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ју,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превијалишта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здравствено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сану здравствену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ју,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фактур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сање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звршен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 услуга,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звршене здравствене услуге у Е-картон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pStyle w:val="5"/>
              <w:ind w:firstLine="0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28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86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медицинске сестре / техничара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86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4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2.3. ОДЕЉЕЊЕ ЗА ХИТНУ МЕДИЦИНСКУ ПОМОЋ И САНИТЕТСКИ ПРЕВОЗ</w:t>
      </w:r>
    </w:p>
    <w:p>
      <w:p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2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2.3.1.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2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СПЕЦИЈАЛИСТА У ХИТНОЈ МЕДИЦИНСКОЈ ПОМОЋИ - СПЕЦИЈАЛИСТА УРГЕНТНЕ МЕДИЦИНЕ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2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2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јем поз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на терену; пружа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нску помоћ на терену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одељењу; 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апл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лекове на терену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одељењу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до Здравствене установе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даљег лечења; упућује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 на консултат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вне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онарна лечења у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случајев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збр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њава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јенте на месту повређ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вања, односно нагло насталог обољења,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је неопходно указ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помоћ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 у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тном 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тетском транспорту до одговарајуће здравствене установе;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зован; 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евалу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спровођење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те; утврђује време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узрок смрт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23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соко образовање: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ургентне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ургентне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ка.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23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т; 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ценца;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ургентне медицине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; </w:t>
            </w:r>
          </w:p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23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2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2.3.2.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2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У ХИТНОЈ МЕДИЦИНСКОЈ ПОМОЋИ/ШЕФ ОДЕЉЕЊА ЗА ХИТНУ МЕДИЦИНСКУ ПОМОЋ И САНИТЕТСКИ ПРЕВОЗ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2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26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јем поз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на терену; пружа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нску помоћ на терену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одељењу; 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апл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лекове на терену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одељењу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до Здравствене установе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даљег лечења; упућује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 на консултат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вне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онарна лечења у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случајев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збр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њава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јенте на месту повређ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вања, односно нагло насталог обољења,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је неопходно указ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помоћ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 у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тном 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тетском транспорту до одговарајуће здравствене установе;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јената; 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евалу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спровођење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те; утврђује време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узрок смрт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одељења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распоред лекара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остал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запослених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на послове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радне задатке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који доставља начелнику службе опште медицине,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одговоран је за стање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нвентара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опреме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предлаже набавку нове опреме у 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љу савремен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ке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лечења болесн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ка;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стара се о спровођењу вод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ча добре кл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чке праксе у раду; стара се о прав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лност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рада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звршењу плана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 те област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; одговоран је за уредно вођење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на одељењу;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оптерећеност запослен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онално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шћење радног времена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звештај о раду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начелнику службе 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ректору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Дома здравља;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 одељења по налогу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ректора/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ка службе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које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му одгов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ара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свој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а овим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26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образовање: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не; 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26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т; 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ценца; </w:t>
            </w:r>
          </w:p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најмање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26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7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1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2.3.3.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1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У ХИТНОЈ МЕДИЦИНСКОЈ ПОМОЋИ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10" w:type="dxa"/>
            <w:vAlign w:val="top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10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јем поз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на терену; пружа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нску помоћ на терену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одељењу; 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апл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лекове на терену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одељењу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до Здравствене установе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даљег лечења; упућује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 на консултат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вне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онарна лечења у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случајев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збр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њава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јенте на месту повређ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вања, односно нагло насталог обољења,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је неопходно указ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помоћ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 у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тном 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тетском транспорту до одговарајуће здравствене установе;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јената; 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евалу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спровођење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те; утврђује време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узрок смрт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10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образовање: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не; </w:t>
            </w:r>
          </w:p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10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т; 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ценца; </w:t>
            </w:r>
          </w:p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најмање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10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  <w:t>4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1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2.3.4.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1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МЕДИЦИНСКА СЕСТРА/ТЕХНИЧАР У ХИТНОЈ МЕДИЦИНСКОЈ ПОМОЋИ - ВОДЕЋИ ТЕХНИЧАР ОДЕЉЕЊА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1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12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 у тиму са докторима медицине и другима или самостално, спроводи куративне мере, по налогу доктора медицине или доктора медицине специјалисте у установи и на терену,у оквиту теренског рада; припрема болесника за дијагностичко терапијске процедуре и припрема ординацију, опрему и уређаје за рад; учествује у дијагностици (ЕКГ, одређивање шећера у крви и др.); прима позиве на телефону за хитне интервенције и координира радом и усмерава све екипе хитне помоћи на терену, усмерава најближу екипу према месту интервенције и прати кретања екипа хитне помоћи на целом подручју територијалне надлежности; 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 врши узимање узорака у стану болесника за лабораторијске прегледе; врши дезинфекцију и стерилизацију материјала и инструмената; правилно одлаже медицински отпад;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према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ју, помаже лекару код прегелда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ја;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према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нструменте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јал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ју;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на терену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ка до друге здравствене установе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куће; требује лекове, 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јал за потребе ХМП;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дежурству по распореду; заједно са лекаром пружа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нску помоћ на терену;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апл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кује 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рану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ју по налогу лекара на терену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одељењу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ка до здравствене установе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куће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даљег лечења; помаже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ком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хватања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смештања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јента;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сану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ју,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саставља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звештаје; проверава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справност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 уређаја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благовремено обавештава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оца о 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справност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х; одржава везу са центром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 ек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пама;дужан је да се обуч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рад са апарат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укључује апарате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рукује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 у 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на терену по налогу лекара.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</w:p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дећи техничар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одељења: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зује рад средњег кадра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радне јединице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требовања потрошног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јала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 ампулираних лекова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магац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а и контролише спровођење вакцинације;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контролу фактур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сања ампул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ран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лекова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услуга које се пружају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везано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израђује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есечне ев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је, кварталне, полугод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звештаје,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врши послове везане за одлагање и одношење медицинског отпада;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обрађује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и доставља главној сестри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за свој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одговорн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главној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поред наведеног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pStyle w:val="5"/>
              <w:ind w:firstLine="0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312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12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медицинске сестре / техничара </w:t>
            </w:r>
          </w:p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12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7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5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2.3.5.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5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 xml:space="preserve">МЕДИЦИНСКА СЕСТРА/ТЕХНИЧАР У ХИТНОЈ МЕДИЦИНСКОЈ ПОМОЋИ 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50" w:type="dxa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50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 у тиму са докторима медицине и другима или самостално, спроводи куративне мере, по налогу доктора медицине или доктора медицине специјалисте у установи и на терену,у оквиту теренског рада; припрема болесника за дијагностичко терапијске процедуре и припрема ординацију, опрему и уређаје за рад; учествује у дијагностици (ЕКГ, одређивање шећера у крви и др.); прима позиве на телефону за хитне интервенције и координира радом и усмерава све екипе хитне помоћи на терену, усмерава најближу екипу према месту интервенције и прати кретања екипа хитне помоћи на целом подручју територијалне надлежности; 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 врши узимање узорака у стану болесника за лабораторијске прегледе; врши дезинфекцију и стерилизацију материјала и инструмената; правилно одлаже медицински отпад;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према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ју, помаже лекару код прегелда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ја;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према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нструменте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јал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ју;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на терену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ка до друге здравствене установе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куће; требује лекове, 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јал за потребе ХМП;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дежурству по распореду; заједно са лекаром пружа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нску помоћ на терену;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апл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кује 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рану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ју по налогу лекара на терену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одељењу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ка до здравствене установе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куће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даљег лечења; помаже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ком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хватања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смештања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јента;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сану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ју,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саставља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звештаје; проверава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справност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 уређаја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благовремено обавештава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оца о 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справност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х; одржава везу са центром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 ек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пама;дужан је да се обуч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рад са апарат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укључује апарате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рукује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 у 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на терену по налогу лекара.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pStyle w:val="5"/>
              <w:ind w:firstLine="0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25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50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медицинске сестре / техничара </w:t>
            </w:r>
          </w:p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50" w:type="dxa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5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7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8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2.3.6.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8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ВОЗАЧ У ХИТНОЈ МЕДИЦИНСКОЈ ПОМОЋИ/ШЕФ ВОЗНОГ ПАРКА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8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86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хитан санитетски превоз пацијената; врши санитетски превоз пацијената, који није хитан, али је оправдан и медицински неопходан; помаже приликом уношења и изношења непокретних пацијената; управља специјалним санитетским возилом за превоз нагло оболелог, унесрећеног и повређеног; на интервенцији екипе помаже лекарској екипи у пружању хитне медицинске помоћи, у поступцима оживљавања, преносу болесника или медицинске опреме са виших спратова или подрумских просторија, као и друге послове које наложи дежурни лекар екипе; рукује инсталисаним системом у возилу и светло - звучном сигнализацијом у возилу; надзире исправност функције система за оксигенацију, односно о функционисање боце са кисеоником и регулатора за проток кисеоника у возилу; при преузимању возила контролише његову прописану опремљеност; води путни налог који по завршетку смене предаје одговорном возачу смене, сменовођи; одговоран је за безбедност у саобраћају лекарске екипе и животно угрожених пацијената; у случају удеса обавезно обавештава МУП и начелника Службе за ХМП; материјално одговара за стање и комплетност возила и опреме у њему.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ођа групе немед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(шеф возног парка)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утврђује месечни распоред рада возача; врши издавањер путних налога, води сервисну евиденцију возног парка; врши регистрацију возила;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стара се о стању возног парка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одговоран је за њега, за свој рад одговара 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уковод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оцу за техн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 xml:space="preserve">чке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 xml:space="preserve"> помоћне послове.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86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- средње образовање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86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возачка дозвола Б категорије. 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8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7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6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2.3.7.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6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ВОЗАЧ У ХИТНОЈ МЕДИЦИНСКОЈ ПОМОЋИ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6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>З024001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61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хитан санитетски превоз пацијената; врши санитетски превоз пацијената, који није хитан, али је оправдан и медицински неопходан; помаже приликом уношења и изношења непокретних пацијената; управља специјалним санитетским возилом за превоз нагло оболелог, унесрећеног и повређеног; на интервенцији екипе помаже лекарској екипи у пружању хитне медицинске помоћи, у поступцима оживљавања, преносу болесника или медицинске опреме са виших спратова или подрумских просторија, као и друге послове које наложи дежурни лекар екипе; рукује инсталисаним системом у возилу и светло - звучном сигнализацијом у возилу; надзире исправност функције система за оксигенацију, односно о функционисање боце са кисеоником и регулатора за проток кисеоника у возилу; при преузимању возила контролише његову прописану опремљеност; води путни налог који по завршетку смене предаје одговорном возачу смене, сменовођи; одговоран је за безбедност у саобраћају лекарске екипе и животно угрожених пацијената; у случају удеса обавезно обавештава МУП и начелника Службе за ХМП; материјално одговара за стање и комплетност возила и опреме у њему.</w:t>
            </w:r>
          </w:p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pStyle w:val="5"/>
              <w:ind w:firstLine="0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261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средње образовање. </w:t>
            </w:r>
          </w:p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6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возачка дозвола Б категорије.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61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  <w:t>5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p>
      <w:pPr>
        <w:numPr>
          <w:ilvl w:val="0"/>
          <w:numId w:val="5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СЛУЖБАЗА ЗДРАВСТВЕНУ ЗАШТИТУ ДЕЦЕ И ЖЕНА СА ПОЛИВАЛЕНТНОМ ПАТРОНАЖОМ</w:t>
      </w: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1"/>
          <w:numId w:val="5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ОДЕЉЕЊЕ ЗА ЗДРАВСТВЕНУ ЗАШТИТУ ДЕЦЕ И ШКОЛСКЕ ДЕЦЕ</w:t>
      </w:r>
    </w:p>
    <w:p>
      <w:pPr>
        <w:numPr>
          <w:ilvl w:val="0"/>
          <w:numId w:val="0"/>
        </w:numPr>
        <w:rPr>
          <w:rFonts w:hint="default"/>
          <w:b w:val="0"/>
          <w:bCs/>
          <w:sz w:val="13"/>
          <w:szCs w:val="13"/>
          <w:lang w:val="sr-Cyrl-RS"/>
        </w:rPr>
      </w:pPr>
      <w:r>
        <w:rPr>
          <w:rFonts w:hint="default"/>
          <w:b w:val="0"/>
          <w:bCs/>
          <w:sz w:val="13"/>
          <w:szCs w:val="13"/>
          <w:lang w:val="sr-Cyrl-RS"/>
        </w:rPr>
        <w:t xml:space="preserve"> </w:t>
      </w:r>
    </w:p>
    <w:tbl>
      <w:tblPr>
        <w:tblStyle w:val="10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3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3.1.1.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3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 xml:space="preserve">ДОКТОР МЕДИЦИНЕ СПЕЦИЈАЛИСТА ИЗАБРАНИ ЛЕКАР ЗА ДЕЦУ - СПЕЦИЈАЛИСТА ПЕДИЈАТАР/НАЧЕЛНИК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СЛУЖБЕ ЗА ЗДРАВСТВЕНУ ЗАШТИТУ ДЕЦЕ И ЖЕНА СА ПОЛИВАЛЕНТНОМ ПАТРОНАЖОМ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3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37" w:type="dxa"/>
          </w:tcPr>
          <w:p>
            <w:pPr>
              <w:jc w:val="both"/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оред курат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вног рада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рад-с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стематске прегледе одојчад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и,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предшколске деце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школске деце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омлад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према утврђеном програму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плану рада;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ју одојчад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и,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предшколске деце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школске деце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омлад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 према програму обавезне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здравствено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 код одојчад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предшколске деце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школске деце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омлад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менталне поремећаје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шћењем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метода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ка, кроз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унапређењу здравља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це,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здравствено стање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штва на свом подручју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гурава податке за потребе здравствене стат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ке, утврђује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ке за здравље, предлаже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за 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хово отклањање,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здраствено -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остварује сарадњу са кључн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заједн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саветовал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сане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стематске,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љане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нг прегледе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предшколске и школске деце и школске деце спортиста узраста 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6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до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14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година;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учествује у посебн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програм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(вакц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 мере у току еп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масовн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несрећа, мере за рано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);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указује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помоћ;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одсуствовања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са посла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неге члана уже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це, у складу са чланом 79. став 1. Закона;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обавља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даљу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прегледе,одређује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предлоге за наставак лечења,одређује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његово спровођење, одређује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повреде;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нско -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чка помагала;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зован;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оца за време путовања;даје налаз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шљење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на основу чега се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потврда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шћења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те 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ностранству;одређује употребу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ром на његово здравствено стање;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послове у вез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 оствар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вањем права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гурања, у складу са уговором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змеђу Републ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чког завода, односно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даваоца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услуга.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Поред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наведен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послова,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забран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лекар на терет средстава обавезног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гурања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даје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шљење о здравственом стању детета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вања права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на одсуствовање са рада због неопходне посебне неге детета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утврђује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времену спреченост за рад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у складу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 о запошљавању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гурању за случај незапосленост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службе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службом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зује рад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службе тако да пружање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службе буде еф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касно, опт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мално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стећ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ресурсе службе (кадар, опрему, потрошна средства) водећ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рачуна о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тету пружен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 услуга;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распоред лекара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остал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запослених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на послове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радне задатке у окв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ру службе; утврђује распоред дежурстава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правност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, распоред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шћења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шњ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одмора; одговоран је за стање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нвентара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опреме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предлаже набавку нове опреме у 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љу савремен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ке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лечења болесн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ка; стара се о спровођењу вод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ча добре кл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чке праксе у раду; стара се о прав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лност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рада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звршењу плана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 те област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; одговоран је за уредно вођење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у служб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; одговоран је за спровођење одлука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препорука стручн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органа Дома здравља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коорд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 рад службе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 службама Дома здравља;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оптерећеност запослен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онално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шћење радног времена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звештај о раду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ректору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обавља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складу са 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свој рад начелн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одговорн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ректору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37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педијатрије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педијатрије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37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педијатрије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jc w:val="both"/>
              <w:rPr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37" w:type="dxa"/>
          </w:tcPr>
          <w:p>
            <w:pPr>
              <w:rPr>
                <w:rFonts w:hint="default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7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7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3.1.2.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7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СПЕЦИЈАЛИСТА ИЗАБРАНИ ЛЕКАР ЗА ДЕЦУ - СПЕЦИЈАЛИСТА ПЕДИЈАТАР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/Шеф одељења за здравствену заштиту деце и школске деце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7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>З020108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77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оред курат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вног рада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рад-с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стематске прегледе одојчад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и,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предшколске деце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школске деце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омлад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према утврђеном програму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плану рада;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ју одојчад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и,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предшколске деце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школске деце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омлад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 према програму обавезне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здравствено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 код одојчад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предшколске деце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школске деце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омлад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менталне поремећаје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шћењем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метода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ка, кроз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унапређењу здравља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це,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здравствено стање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штва на свом подручју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гурава податке за потребе здравствене стат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ке, утврђује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ке за здравље, предлаже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за 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хово отклањање,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здраствено -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остварује сарадњу са кључн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заједн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саветовал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сане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стематске,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љане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нг прегледе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предшколске и школске деце и школске деце спортиста узраста 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6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до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14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година;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учествује у посебн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програм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(вакц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 мере у току еп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масовн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несрећа, мере за рано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);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указује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помоћ;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одсуствовања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са посла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неге члана уже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це, у складу са чланом 79. став 1. Закона;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обавља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даљу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прегледе,одређује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предлоге за наставак лечења,одређује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његово спровођење, одређује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повреде;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нско -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чка помагала;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зован;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оца за време путовања;даје налаз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шљење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на основу чега се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потврда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шћења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те 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ностранству;одређује употребу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ром на његово здравствено стање;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послове у вез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 оствар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вањем права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гурања, у складу са уговором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змеђу Републ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чког завода, односно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даваоца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услуга.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Поред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наведен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послова,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забран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лекар на терет средстава обавезног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гурања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даје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шљење о здравственом стању детета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вања права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на одсуствовање са рада због неопходне посебне неге детета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утврђује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времену спреченост за рад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у складу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 о запошљавању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гурању за случај незапосленост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Као шеф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одељења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одговоран је за стање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нвентара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опреме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предлаже набавку нове опреме у 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љу савремен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ке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стара се о прав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лност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рада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звршењу плана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 те област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; одговоран је за уредно вођење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на одељењу;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оптерећеност запослен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онално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шћење радног времена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звештај о раду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начелнику службе 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ректору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Дома здравља;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 одељења по налогу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ректора/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ка службе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које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му одгов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ара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свој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77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педијатрије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педијатрије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77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педијатрије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7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en-US"/>
              </w:rPr>
              <w:t>1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</w:tbl>
    <w:p>
      <w:pPr>
        <w:rPr>
          <w:b w:val="0"/>
          <w:bCs/>
          <w:sz w:val="13"/>
          <w:szCs w:val="13"/>
        </w:rPr>
      </w:pPr>
    </w:p>
    <w:p>
      <w:pPr>
        <w:rPr>
          <w:b w:val="0"/>
          <w:bCs/>
          <w:sz w:val="13"/>
          <w:szCs w:val="13"/>
        </w:rPr>
      </w:pPr>
    </w:p>
    <w:tbl>
      <w:tblPr>
        <w:tblStyle w:val="10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7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1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3.1.3.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1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СПЕЦИЈАЛИСТА ИЗАБРАНИ ЛЕКАР ЗА ДЕЦУ - СПЕЦИЈАЛИСТА ПЕДИЈАТАР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1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>З020108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1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оред курат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вног рада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рад-с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стематске прегледе одојчад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и,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предшколске деце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школске деце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омлад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према утврђеном програму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плану рада;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ју одојчад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и,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предшколске деце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школске деце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омлад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 према програму обавезне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здравствено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 код одојчад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предшколске деце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школске деце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омлад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менталне поремећаје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шћењем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метода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ка, кроз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унапређењу здравља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це,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здравствено стање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штва на свом подручју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гурава податке за потребе здравствене стат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ке, утврђује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ке за здравље, предлаже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за 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хово отклањање,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здраствено -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остварује сарадњу са кључн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заједн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саветовал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сане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стематске,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љане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нг прегледе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предшколске и школске деце и школске деце спортиста узраста 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6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до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14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година;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учествује у посебн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програм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(вакц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 мере у току еп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масовн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несрећа, мере за рано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);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указује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помоћ;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одсуствовања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са посла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неге члана уже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це, у складу са чланом 79. став 1. Закона;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обавља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даљу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прегледе,одређује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предлоге за наставак лечења,одређује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његово спровођење, одређује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повреде;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нско -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чка помагала;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зован;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оца за време путовања;даје налаз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шљење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на основу чега се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потврда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шћења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те 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ностранству;одређује употребу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ром на његово здравствено стање;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послове у вез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 оствар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вањем права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гурања, у складу са уговором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змеђу Републ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чког завода, односно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даваоца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услуга.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Поред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наведен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послова,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забран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лекар на терет средстава обавезног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гурања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даје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шљење о здравственом стању детета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вања права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на одсуствовање са рада због неопходне посебне неге детета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утврђује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времену спреченост за рад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у складу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 о запошљавању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гурању за случај незапосленост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15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педијатрије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педијатрије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15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педијатрије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1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0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3.1.4.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06" w:type="dxa"/>
            <w:vAlign w:val="top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ИЗАБРАНИ ЛЕКАР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highlight w:val="yellow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06" w:type="dxa"/>
            <w:vAlign w:val="top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06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унапређењу здравља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х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ца,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, обавља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вне прегледе, мере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поступке, укључујућ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здравствено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тање,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су утврђен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 xml:space="preserve"> као право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з обавезног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pl-PL"/>
              </w:rPr>
              <w:t>гурања;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обавља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предлоге за наставак лечења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указује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помоћ;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амбулантно-спец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 другу одговарајућу здравствену установу, односно код другог даваоца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услуга са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је закључен уговор о пружању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те, према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шљења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предлоге за наставак лечења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секундарн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терц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спровођење кућног лечења;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одређене врсте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нско-техн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помагала;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менталног здравља;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о лечењу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ца, у складу са Законом;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даје оцену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упућује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, односно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Законом;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повреде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до 30 дана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предлаже првостепеној лекарској 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продужење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рад,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ако Законом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друкч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одређено;предлаже првостепеној лекарској 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да утврд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потребу за рад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са скраћен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временом у току лечења, у складу са Законом;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оца за време путовања;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утврђује потребу одсуствовања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са посла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неге члана уже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це, у складу са чланом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79. став 1. Закона;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даје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шљење о томе да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 намерно проузроковао неспособност за рад, односно да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оздрављење намерно спреч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даје налаз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шљење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на основу чега се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потврда о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шћења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те 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ностранству;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одређује употребу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ром на његово здравствено стање;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утврђује време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узрок смрт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06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образовање: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не; </w:t>
            </w:r>
          </w:p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06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т; 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ценца; </w:t>
            </w:r>
          </w:p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најмање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0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1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7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9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3.1.5.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90" w:type="dxa"/>
            <w:vAlign w:val="top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МЕДИЦИНСКА СЕСТРА/ ТЕХНИЧАР У АМБУЛАНТИ - ВОДЕЋА СЕСТРА ОДЕЉЕЊА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highlight w:val="yellow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90" w:type="dxa"/>
            <w:vAlign w:val="top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90" w:type="dxa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 у оквиту теренског рада; припрема болесника за дијагностичко терапијске процедуре и припрема ординацију, опрему и уређаје за рад; учествује у дијагностици (ЕКГ, одређивање шећера у крви и др.) и врши антропометријска мерења; 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 врши дезинфекцију и стерилизацију материјала и инструмената; правилно одлаже медицински отпад;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врши вакцинацију према програму имунизације и епидемиолошким индикацијама а по налогу доктора медицине, односно доктора медицине специјалисте одговарајуће гране медицине;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отвара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картоне;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јажу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јената,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јента за преглед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 лекару код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прегледа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у Амбулант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терену;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превијалишта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учествује у обављању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прегледа,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нструмената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апарата за рад; мења катетер,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ЕКГ апарат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попуњава рецепте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обрасце у делу 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података;обавља послове везане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докуметац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зраду месечн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звештаја;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фактур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звршен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услуга,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звршене здравствене услуге у Е-картон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.</w:t>
            </w:r>
            <w:r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RS"/>
              </w:rPr>
              <w:t xml:space="preserve">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одељења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: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зује рад средњег кадра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радне јединице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требовања потрошног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јала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 ампулираних лекова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магац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а и контролише спровођење вакцинације;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контролу фактур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сања ампул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ран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лекова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услуга које се пружају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везано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израђује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есечне ев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је, кварталне, полугод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звештаје,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врши послове везане за одлагање и одношење медицинског отпада;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обрађује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и доставља главној сестри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за свој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одговорн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главној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поред наведеног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lang w:val="sr-Latn-C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9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90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медицинске сестре / техничара </w:t>
            </w:r>
          </w:p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9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6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3.1.6.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64" w:type="dxa"/>
            <w:vAlign w:val="top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МЕДИЦИНСКА СЕСТРА/ ТЕХНИЧАР У АМБУЛАНТИ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highlight w:val="yellow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64" w:type="dxa"/>
            <w:vAlign w:val="top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64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 у оквиту теренског рада; припрема болесника за дијагностичко терапијске процедуре и припрема ординацију, опрему и уређаје за рад; учествује у дијагностици (ЕКГ, одређивање шећера у крви и др.) и врши антропометријска мерења; 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 врши дезинфекцију и стерилизацију материјала и инструмената; правилно одлаже медицински отпад;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врши вакцинацију према програму имунизације и епидемиолошким индикацијама а по налогу доктора медицине, односно доктора медицине специјалисте одговарајуће гране медицине;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отвара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картоне;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јажу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јената,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јента за преглед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 лекару код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прегледа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у Амбулант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терену;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превијалишта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учествује у обављању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прегледа,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нструмената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апарата за рад; мења катетер,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ЕКГ апарат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попуњава рецепте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обрасце у делу 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података;обавља послове везане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докуметац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зраду месечн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звештаја;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фактур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звршен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услуга,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звршене здравствене услуге у Е-картон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2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64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медицинске сестре / техничара </w:t>
            </w:r>
          </w:p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64" w:type="dxa"/>
            <w:vAlign w:val="top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3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6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3.1.7.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6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ПСИХОЛОГ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6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6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обавља психодијагностику амбулантних болесника; обавља психолошки  интервју и неуропсихолошку процену; обавља психолошко саветовање; примењује тестове интелигениције, тестове за процену когнитивних функција личности, тестове личности као и технике за специфичне и сложене психопатолошке поремећаје;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преглед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раде на вел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 свом раду рукују оружјем, утврђује општу анамнезу, брз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ну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зуелн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моторн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реакц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лекарск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уверењ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ма, обрада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злазак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процена степена органског оштећења, тест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рање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(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нвентар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),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холошко тест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рање, саветодавн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дуалн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групн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рад,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 са млад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ма – репродукт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вно саветовал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ште,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саветовал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ште за одв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кавање од пушења, сарађује са школама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м установама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 домену своје струке.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64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Високо образовање: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- на студијама другог степена (мастер академске студије) по пропису који уређује високо образовање, почев од 10. септембра 2005. године; 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 основним студијама у трајању од најмање четири године, по пропису који је уређивао високо образовање до 10. септембра 2005. године.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64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испит, у складу са законом.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6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numPr>
          <w:ilvl w:val="1"/>
          <w:numId w:val="5"/>
        </w:numPr>
        <w:ind w:left="0" w:leftChars="0" w:firstLine="0" w:firstLine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ОДЕЉЕЊЕ ЗА ЗДРАВСТВЕНУ ЗАШТИТУ ЖЕНА</w:t>
      </w: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7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9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3.2.1.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9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СПЕЦИЈАЛИСТА ИЗАБРАНИ ЛЕКАР ЗА ЖЕНЕ - СПЕЦИЈАЛИСТА ГИНЕКОЛОГИЈЕ И АКУШЕРСТВА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9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90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кроз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унапређењу здравља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це,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здравствено стање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штва на свом подручју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гурава податке за потребе здравствене стат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ке, утврђује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ке за здравље, предлаже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за 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хово отклањање,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здраствено -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остварује сарадњу са кључн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заједн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саветовал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сане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стематске,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љане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нг прегледе; обавља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даљу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прегледе,одређује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предлоге за наставак лечења,одређује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његово спровођење, одређује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повреде;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нска средства; даје оцену о здравственом стању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 у кућне посете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теренског рада;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зован; 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евалу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спровођење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о лечењу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здравственом стању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гураног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ца, у складу са Законом;одређује употребу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ром на његово здравствено стање;врш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послове у вез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 оствар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вањем права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гурања, у складу са уговором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змеђу Републ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чког завода, односно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даваоца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услуга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терет средстава обавезног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гурања одређује старост трудноће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оствар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вања права на одсуствовање са рада због трудноће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порођаја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утврђује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времену спреченост за рад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са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 о запошљавању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гурању за случај незапосленост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и;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даје оцену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рад на основу непосредног прегледа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основу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90" w:type="dxa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гинекологије и акушерства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гинекологије и акушерства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90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Додатна знања /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/ радно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скуство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гинекологије и акушерства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9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0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3.2.2.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01" w:type="dxa"/>
            <w:vAlign w:val="top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МЕДИЦИНСКА СЕСТРА/ ТЕХНИЧАР У АМБУЛАНТИ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highlight w:val="yellow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01" w:type="dxa"/>
            <w:vAlign w:val="top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01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 у оквиту теренског рада; припрема болесника за дијагностичко терапијске процедуре и припрема ординацију, опрему и уређаје за рад; учествује у дијагностици (ЕКГ, одређивање шећера у крви и др.) и врши антропометријска мерења; 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 врши дезинфекцију и стерилизацију материјала и инструмената; правилно одлаже медицински отпад;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врши вакцинацију према програму имунизације и епидемиолошким индикацијама а по налогу доктора медицине, односно доктора медицине специјалисте одговарајуће гране медицине;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отвара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картоне;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јажу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јената,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јента за преглед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 лекару код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прегледа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у Амбулант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терену;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превијалишта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учествује у обављању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прегледа,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нструмената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апарата за рад; мења катетер,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ЕКГ апарат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попуњава рецепте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обрасце у делу 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података;обавља послове везане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докуметац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зраду месечн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звештаја;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фактур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звршен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услуга,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звршене здравствене услуге у Е-картон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0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01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медицинске сестре / техничара </w:t>
            </w:r>
          </w:p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0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2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numPr>
          <w:ilvl w:val="1"/>
          <w:numId w:val="5"/>
        </w:numPr>
        <w:ind w:left="0" w:leftChars="0" w:firstLine="0" w:firstLine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ОДСЕК ЗА ПОЛИВАЛЕНТНУ ПАТРОНАЖУ</w:t>
      </w: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7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8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3.3.1.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8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ВИША МЕДИЦИНСКА СЕСТРА/ТЕХНИЧАР У ПОЛИВАЛЕНТНОЈ ПАТРОНАЖИ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8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88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бавља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 на терену вршећ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посете здравом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штву, а што обухвата следеће: трудн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це,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чну трудн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ћу, баб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њаре, новорођенчад, одојчад, одојчад под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ком, мала деца (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од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е до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дв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год.), мала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предшколска деца (чет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не)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особе преко 65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на; обавља здравствено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рад; обавља патронажне посете по налогу лекара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ма а што обухвата: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вну туберкулозу, заразне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, мал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гна обољења, шећерне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, КВО, особе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тетом;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пропратну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зрађује месечне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чне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звештаје,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фактур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сање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звршен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 услуга,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звршене здравствене услуге у Е-картон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88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Високо образовање:</w:t>
            </w:r>
          </w:p>
          <w:tbl>
            <w:tblPr>
              <w:tblStyle w:val="3"/>
              <w:tblW w:w="729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13"/>
              <w:gridCol w:w="197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5313" w:type="dxa"/>
                  <w:noWrap w:val="0"/>
                  <w:vAlign w:val="top"/>
                </w:tcPr>
                <w:p>
                  <w:pPr>
                    <w:autoSpaceDE w:val="0"/>
                    <w:autoSpaceDN w:val="0"/>
                    <w:ind w:right="-4594" w:rightChars="-1914"/>
                    <w:jc w:val="both"/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- на основн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м студ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јама првог степена (струковне / академске) по проп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су кој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 xml:space="preserve"> уређује в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 xml:space="preserve">соко образовање, 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почев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 xml:space="preserve"> од 10. септембра 2005. год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 xml:space="preserve">не; </w:t>
                  </w:r>
                </w:p>
                <w:p>
                  <w:pPr>
                    <w:autoSpaceDE w:val="0"/>
                    <w:autoSpaceDN w:val="0"/>
                    <w:jc w:val="both"/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- на основн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м студ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јама у трајању од најмање две год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не, по проп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су кој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 xml:space="preserve"> је уређ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вао в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 xml:space="preserve">соко образовање до 10. септембра 2005. 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г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од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>и</w:t>
                  </w:r>
                  <w:r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  <w:t>не</w:t>
                  </w:r>
                </w:p>
                <w:p>
                  <w:pPr>
                    <w:tabs>
                      <w:tab w:val="left" w:pos="0"/>
                      <w:tab w:val="left" w:pos="24044"/>
                    </w:tabs>
                    <w:jc w:val="both"/>
                    <w:rPr>
                      <w:rFonts w:hint="default" w:ascii="Verdana" w:hAnsi="Verdana" w:cs="Verdana"/>
                      <w:b w:val="0"/>
                      <w:bCs/>
                      <w:sz w:val="13"/>
                      <w:szCs w:val="13"/>
                      <w:lang w:val="sr-Cyrl-RS"/>
                    </w:rPr>
                  </w:pPr>
                  <w:r>
                    <w:rPr>
                      <w:rFonts w:hint="default" w:ascii="Verdana" w:hAnsi="Verdana" w:cs="Verdana"/>
                      <w:b w:val="0"/>
                      <w:bCs/>
                      <w:color w:val="000000"/>
                      <w:sz w:val="13"/>
                      <w:szCs w:val="13"/>
                      <w:lang w:val="sr-Cyrl-RS"/>
                    </w:rPr>
                    <w:t xml:space="preserve"> </w:t>
                  </w:r>
                  <w:r>
                    <w:rPr>
                      <w:rFonts w:hint="default" w:ascii="Verdana" w:hAnsi="Verdana" w:cs="Verdana"/>
                      <w:b w:val="0"/>
                      <w:bCs/>
                      <w:sz w:val="13"/>
                      <w:szCs w:val="13"/>
                      <w:lang w:val="sr-Cyrl-RS"/>
                    </w:rPr>
                    <w:t>изузетно:</w:t>
                  </w:r>
                </w:p>
                <w:p>
                  <w:pPr>
                    <w:jc w:val="both"/>
                    <w:rPr>
                      <w:rFonts w:hint="default" w:ascii="Verdana" w:hAnsi="Verdana" w:cs="Verdana"/>
                      <w:b w:val="0"/>
                      <w:bCs/>
                      <w:sz w:val="13"/>
                      <w:szCs w:val="13"/>
                      <w:lang w:val="sr-Cyrl-RS"/>
                    </w:rPr>
                  </w:pPr>
                  <w:r>
                    <w:rPr>
                      <w:rFonts w:hint="default" w:ascii="Verdana" w:hAnsi="Verdana" w:cs="Verdana"/>
                      <w:b w:val="0"/>
                      <w:bCs/>
                      <w:sz w:val="13"/>
                      <w:szCs w:val="13"/>
                      <w:lang w:val="sr-Cyrl-RS"/>
                    </w:rPr>
                    <w:t>ако у здравственој установи за потребе службе поливалентне патронаже не постоји кадар у радном односу са наведеном стручном спремом:</w:t>
                  </w:r>
                </w:p>
                <w:p>
                  <w:pPr>
                    <w:ind w:right="-2477" w:rightChars="-1032"/>
                    <w:jc w:val="both"/>
                    <w:rPr>
                      <w:rFonts w:hint="default" w:ascii="Verdana" w:hAnsi="Verdana" w:cs="Verdana"/>
                      <w:b w:val="0"/>
                      <w:bCs/>
                      <w:sz w:val="13"/>
                      <w:szCs w:val="13"/>
                      <w:lang w:val="sr-Cyrl-RS"/>
                    </w:rPr>
                  </w:pPr>
                  <w:r>
                    <w:rPr>
                      <w:rFonts w:hint="default" w:ascii="Verdana" w:hAnsi="Verdana" w:cs="Verdana"/>
                      <w:b w:val="0"/>
                      <w:bCs/>
                      <w:sz w:val="13"/>
                      <w:szCs w:val="13"/>
                      <w:lang w:val="sr-Cyrl-RS"/>
                    </w:rPr>
                    <w:t xml:space="preserve">- средње образовање здравствене струкеу трајању од четири године и најмање 10 година радног искуства у области поливалентне патронаже. </w:t>
                  </w:r>
                </w:p>
                <w:p>
                  <w:pPr>
                    <w:ind w:right="-2477" w:rightChars="-1032"/>
                    <w:jc w:val="both"/>
                    <w:rPr>
                      <w:rFonts w:hint="default" w:ascii="Verdana" w:hAnsi="Verdana" w:cs="Verdana"/>
                      <w:b w:val="0"/>
                      <w:bCs/>
                      <w:sz w:val="13"/>
                      <w:szCs w:val="13"/>
                      <w:lang w:val="sr-Cyrl-RS"/>
                    </w:rPr>
                  </w:pPr>
                </w:p>
              </w:tc>
              <w:tc>
                <w:tcPr>
                  <w:tcW w:w="1978" w:type="dxa"/>
                  <w:noWrap w:val="0"/>
                  <w:vAlign w:val="top"/>
                </w:tcPr>
                <w:p>
                  <w:pPr>
                    <w:autoSpaceDE w:val="0"/>
                    <w:autoSpaceDN w:val="0"/>
                    <w:ind w:left="1920" w:leftChars="800" w:firstLine="0" w:firstLineChars="0"/>
                    <w:rPr>
                      <w:rFonts w:hint="default" w:ascii="Verdana" w:hAnsi="Verdana" w:eastAsia="Times New Roman" w:cs="Verdana"/>
                      <w:b w:val="0"/>
                      <w:bCs/>
                      <w:color w:val="000000"/>
                      <w:sz w:val="13"/>
                      <w:szCs w:val="13"/>
                    </w:rPr>
                  </w:pPr>
                </w:p>
              </w:tc>
            </w:tr>
          </w:tbl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8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- стручни испит;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- лиценца;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>- најмање шест месеци радног искуства у звању више, односно струковне</w:t>
            </w:r>
            <w:r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sr-Cyrl-RS" w:eastAsia="zh-CN" w:bidi="ar"/>
              </w:rPr>
              <w:t xml:space="preserve"> сестре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8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Latn-CS"/>
        </w:rPr>
      </w:pP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Cyrl-CS"/>
        </w:rPr>
        <w:t>С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Latn-CS"/>
        </w:rPr>
        <w:t>ПЕЦ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Latn-CS"/>
        </w:rPr>
        <w:t>ЈАЛ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Latn-CS"/>
        </w:rPr>
        <w:t>СТ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Latn-CS"/>
        </w:rPr>
        <w:t>ЧКО-КОНСУЛТАТ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Latn-CS"/>
        </w:rPr>
        <w:t xml:space="preserve">ВНА 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Latn-CS"/>
        </w:rPr>
        <w:t>ЈАГНОСТ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single"/>
          <w:lang w:val="sr-Latn-CS"/>
        </w:rPr>
        <w:t>ЧКА СЛУЖБА</w:t>
      </w: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1"/>
          <w:numId w:val="5"/>
        </w:numPr>
        <w:ind w:left="0" w:leftChars="0" w:firstLine="0" w:firstLineChars="0"/>
        <w:rPr>
          <w:rFonts w:hint="default" w:ascii="Verdana" w:hAnsi="Verdana" w:cs="Verdana"/>
          <w:b w:val="0"/>
          <w:bCs/>
          <w:sz w:val="13"/>
          <w:szCs w:val="13"/>
          <w:u w:val="none"/>
          <w:lang w:val="sr-Cyrl-RS"/>
        </w:rPr>
      </w:pP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Cyrl-CS"/>
        </w:rPr>
        <w:t>С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Latn-CS"/>
        </w:rPr>
        <w:t>ПЕЦ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Latn-CS"/>
        </w:rPr>
        <w:t>ЈАЛ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Latn-CS"/>
        </w:rPr>
        <w:t>СТ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Latn-CS"/>
        </w:rPr>
        <w:t>ЧКО-КОНСУЛТАТ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Latn-CS"/>
        </w:rPr>
        <w:t>ВН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u w:val="none"/>
          <w:lang w:val="sr-Cyrl-RS"/>
        </w:rPr>
        <w:t>О ОДЕЉЕЊЕ</w:t>
      </w: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4.1.1.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40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 xml:space="preserve">ДОКТОР МЕДИЦИНЕ СПЕЦИЈАЛИСТА У СПЕЦИЈАЛИСТИЧКОЈ ДЕЛАТНОСТИ - СПЕЦИЈАЛИСТА ПСИХИЈАТАР/НАЧЕЛНИК 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CS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Latn-CS"/>
              </w:rPr>
              <w:t>ПЕЦ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Latn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Latn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Latn-CS"/>
              </w:rPr>
              <w:t>ЧКО-КОНСУЛТАТ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Latn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R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Latn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Latn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R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Latn-CS"/>
              </w:rPr>
              <w:t xml:space="preserve"> СЛУЖБ</w:t>
            </w:r>
            <w:r>
              <w:rPr>
                <w:rFonts w:hint="default" w:ascii="Verdana" w:hAnsi="Verdana" w:cs="Verdana"/>
                <w:b w:val="0"/>
                <w:bCs/>
                <w:i w:val="0"/>
                <w:iCs w:val="0"/>
                <w:sz w:val="13"/>
                <w:szCs w:val="13"/>
                <w:highlight w:val="yellow"/>
                <w:u w:val="none"/>
                <w:lang w:val="sr-Cyrl-RS"/>
              </w:rPr>
              <w:t>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З020105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40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менталне поремећаје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шћењем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метода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ка, кроз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унапређењу здравља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це,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утврђује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ке за здравље, предлаже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за 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хово отклањање,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здраствено -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остварује сарадњу са кључн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заједн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саветовал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сане скр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нг прегледе;  обавља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даљу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прегледе,одређује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предлоге за наставак лечења,одређује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његово спровођење, одређује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повреде;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сује лекове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 даје оцену о здравственом стању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евалу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спровођење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врши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мање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чне анамнезе;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обавља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разговор са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оцем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уводн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нтервју;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врши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стања пс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функц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врши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постављ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коначн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врши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упућ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вање на допунске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чко лечење; одређ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ује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 едукац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 у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јске сврхе; унос података 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ју; тестовно комплетно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св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пс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функц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 тестов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тет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тестов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укључујућ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соц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јалну анкету;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дуална површ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нска пс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дуално пс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холошко саветовање; групна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брачна пс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ја.</w:t>
            </w:r>
            <w:r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CS"/>
              </w:rPr>
              <w:t xml:space="preserve">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службе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службом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зује рад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службе тако да пружање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службе буде еф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касно, опт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мално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стећ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ресурсе службе (кадар, опрему, потрошна средства) водећ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рачуна о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тету пружен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 услуга;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распоред лекара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остал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запослених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на послове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радне задатке у окв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ру службе; утврђује распоред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шћења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шњ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одмора; одговоран је за стање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нвентара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опреме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предлаже набавку нове опреме у 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љу савремен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ке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лечења болесн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ка; стара се о спровођењу вод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ча добре кл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чке праксе у раду; стара се о прав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лност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рада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звршењу плана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 те област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; одговоран је за уредно вођење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у служб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; одговоран је за спровођење одлука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препорука стручн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органа Дома здравља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коорд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 рад службе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м службама Дома здравља;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оптерећеност запослен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онално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шћење радног времена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звештај о раду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ректору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обавља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складу са 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свој рад начелн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одговорн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ректору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40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психијатрије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ија из психијатрије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40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психијатрије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7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5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4.1.2.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59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СПЕЦИЈАЛИСТА У СПЕЦИЈАЛИСТИЧКОЈ ДЕЛАТНОСТИ - СПЕЦИЈАЛИСТА ОФТАЛМОЛОГИЈЕ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5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З020105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59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поремећаје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ока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шћењем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метода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ка, кроз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обавља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даљу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прегледе,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предлоге за наставак лечења,одређује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повреде;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нско -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чка помагала; даје оцену о здравственом стању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и; врши</w:t>
            </w:r>
            <w:r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мање анамнест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података, преглед спољашњ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делова ока, преглед 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кроскопом,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очног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ска (апланац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она  тонометр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ја; тонометр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јска 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ва; механ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тонометром по Сцх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ота-у; провокац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тестов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код глаукома), орјентац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оно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вањебулбомотора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дног поља,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ректна офталмоскоп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оскоп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 кератрометр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дне оштр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јаскоп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ја/рефрактометр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; врши 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је, постављање радне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коначне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јагнозе, давање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шљења, предлог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помагала, упућ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вање на допунске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чко лечење, едукац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 у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јске сврхе, одређ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је, унос података 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тест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 мот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тета ока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разрокост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тест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колорног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да; 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тест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нокуларног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да; 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тест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прекорнеалног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лма;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ја/ дренажа/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рање/ 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ја/одстрањ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течн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продуката упалн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процеса предела ока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појака ока;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нструментац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која се 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предео ока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појака ока.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59" w:type="dxa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офталмологије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ка; </w:t>
            </w:r>
          </w:p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офталмологије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е,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ка. </w:t>
            </w:r>
          </w:p>
          <w:p>
            <w:pPr>
              <w:pStyle w:val="5"/>
              <w:ind w:firstLine="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59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ценца; 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офталмологије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5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7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8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4.1.3.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8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СПЕЦИЈАЛИСТА У СПЕЦИЈАЛИСТИЧКОЈ ДЕЛАТНОСТИ - СПЕЦИЈАЛИСТА ИНТЕРНЕ МЕДИЦИНЕ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8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82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шћењем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метода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ка, кроз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здравствено стање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штва на свом подручју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гурава податке за потребе здравствене стат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ке, утврђује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ке за здравље, предлаже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за 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хово отклањање,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здраствено -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тне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остварује сарадњу са кључн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заједн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саветовал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сане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стематске,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љане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нг прегледе;  учествује у посебн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програм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(вакц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 мере у току еп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масовн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несрећа, мере за рано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вање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);обавља послове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 за коју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зован, о чему сач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њава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звештај; обавља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даљу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прегледе,одређује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лечења,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ток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усклађује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шљење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предлоге за наставак лечења,одређује врсту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ну кућног лечења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његово спровођење, одређује дуж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због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; даје оцену о здравственом стању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на оцену радне способност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ма;обавља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 – прв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обухвата: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мање анамнезе,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је, преглед по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љано, утврђ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вање општег стања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са освртом на основно обољење, постављање радне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коначне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јагнозе, давање 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шљења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предлога за наставак лечења,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 секундарн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компл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упућ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вање на допунске прегледе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болн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чко лечење, одређ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вање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је, едукац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јената у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јске сврхе, унос података 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поновн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-консултат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преглед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тест функц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кард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оваскуларног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стема: спровођење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тумачење теста оптерећења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тестова функц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 срца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крвн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судова; рег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стровање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тавање ЕКГ-а – електроф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олошко 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мање везано за кард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оваскуларн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стем –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ЕКГ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ВКГ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82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интерне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ка; 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интерне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82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интерне медицине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8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4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4.1.4.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41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МЕДИЦИНЕ СПЕЦИЈАЛИСТА У СПЕЦИЈАЛИСТИЧКОЈ ДЕЛАТНОСТИ - СПЕЦИЈАЛИСТА РАДИОЛОГИЈЕ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4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41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Ди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чке поремећаје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шћењем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метода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ка, кроз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мере на очувању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унапређењу здравља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це,  обавља послове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олошке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 за коју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обавља послове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олошке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 за коју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зован, о чему сач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њава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звештај;учествује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оч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тава граф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 xml:space="preserve"> обавља прегледе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з домена ултразвучне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ке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 xml:space="preserve"> вод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 xml:space="preserve"> уређује потребну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 xml:space="preserve"> ев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  <w:t>ју.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41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радиологије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радиологије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41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из радиологије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не.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4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1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4.1.5.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1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ВИШИ РАДИОЛОШКИ ТЕХНИЧАР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1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12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даје упутства пацијенту о припреми за снимање и о понашању приликом снимања;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поставља пацијента у одговарајући положај за снимање;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припрема апаратуру и материјал потребан за снимање;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снима пацијента, развија филм и процењује квалитет снимка;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примењује одговарајуће мере заштите пацијента, заштите особља и простора и прати нежељена дејства зрачења. 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12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Високо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 основним студијама првог степена (струковне студије) по пропису који уређује високо образовање, почев од 10. септембра 2005. године;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 основним студијама у трајању од најмање две године, по пропису који је уређивао високо образовање до 10. септембра 2005. године; изузетно: - средње образовање у трајању од четири године и радним искуством од најмање пет година стечено до дана ступања на снагу ове уредбе.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12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вишег радиолошког техничара.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1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3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4.1.6.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38" w:type="dxa"/>
            <w:vAlign w:val="top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МЕДИЦИНСКА СЕСТРА/ ТЕХНИЧАР У АМБУЛАНТИ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highlight w:val="yellow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38" w:type="dxa"/>
            <w:vAlign w:val="top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З022101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38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 у оквиту теренског рада; припрема болесника за дијагностичко терапијске процедуре и припрема ординацију, опрему и уређаје за рад; учествује у дијагностици (ЕКГ, одређивање шећера у крви и др.) и врши антропометријска мерења; 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 врши дезинфекцију и стерилизацију материјала и инструмената; правилно одлаже медицински отпад;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врши вакцинацију према програму имунизације и епидемиолошким индикацијама а по налогу доктора медицине, односно доктора медицине специјалисте одговарајуће гране медицине;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отвара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здаје картоне;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јажу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јената,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јента за преглед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 лекару код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прегледа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нтервенц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у Амбулант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терену;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врши дневну контролу попуњености превијалишта ампулираним лековима, завојним материјалом, дезинфекционим средствима и стерилним инструментима, контролу требовања лекова и санитетског материјала;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учествује у обављању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прегледа, вакц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прему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јала,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нструмената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апарата за рад; мења катетер,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ЕКГ апарат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,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сане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попуњава рецепте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обрасце у делу 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података;обавља послове везане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докуметац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зраду месечн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звештаја;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фактур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звршен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услуга,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звршене здравствене услуге у Е-картон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3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38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медицинске сестре / техничара </w:t>
            </w:r>
          </w:p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3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5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numPr>
          <w:ilvl w:val="1"/>
          <w:numId w:val="5"/>
        </w:numPr>
        <w:ind w:left="0" w:leftChars="0" w:firstLine="0" w:firstLineChars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ОДЕЉЕЊЕ ЗА ЛАБОРАТОРИЈСКУ ДИЈАГНОСТИКУ</w:t>
      </w: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7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4.2.1.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75" w:type="dxa"/>
            <w:vAlign w:val="top"/>
          </w:tcPr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kern w:val="2"/>
                <w:sz w:val="13"/>
                <w:szCs w:val="13"/>
                <w:highlight w:val="yellow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ОКТОР МЕДИЦИНЕ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СПЕЦИЈАЛИСТА У ЛАБОРАТОРИЈСКОЈ ДИЈАГНОСТИЦИ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CS"/>
              </w:rPr>
              <w:t>/шеф одељења за лабораторијску дијагностику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7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З020107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7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бавља послове лаборатор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јске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 за коју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зован, о чему сач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њава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звештај; 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обавља кл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чко-б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охем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јске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зе; увод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нове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чке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чко-хем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јске поступке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вање 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охем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х,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олошк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патолошк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процеса у човеч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јем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зму, а у сврху постављања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јагнозе, праћења ефеката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тока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прогнозе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зрађује растворе неопходне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звођење кл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чко-б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охем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одређ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самостално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чко-б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охем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јска одређ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вања зав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сно од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воа лаборатор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је; обучава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ре рад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у лаборатор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нске 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охем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зрађује референтне вредност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ване параметре;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адм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страц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ју лаборатор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везано за лабор.налаз; обавља кл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чке-б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охем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јске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зе; остварује комун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ју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службама,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зује набавку средстава рада у лаборатор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одржавање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нструмената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апарата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одељења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одговоран је за стање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нвентара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опреме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предлаже набавку нове опреме у 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љу савремен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ке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стара се о прав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лност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рада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звршењу плана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 те област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; одговоран је за уредно вођење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на одељењу;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оптерећеност запослен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онално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шћење радног времена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звештај о раду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начелнику службе 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ректору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Дома здравља;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 одељења по налогу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ректора/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ка службе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које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му одгов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ара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свој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75" w:type="dxa"/>
            <w:vAlign w:val="top"/>
          </w:tcPr>
          <w:p>
            <w:pPr>
              <w:autoSpaceDE w:val="0"/>
              <w:autoSpaceDN w:val="0"/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соко образовање: </w:t>
            </w:r>
          </w:p>
          <w:p>
            <w:pPr>
              <w:autoSpaceDE w:val="0"/>
              <w:autoSpaceDN w:val="0"/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м студ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јама првог степена (струковне студ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је) по проп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су кој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не;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eastAsia="TimesNewRomanPSMT" w:cs="Verdana"/>
                <w:b w:val="0"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м студ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јама у трајању од најмање две год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не, по проп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су кој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вао 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75" w:type="dxa"/>
            <w:vAlign w:val="top"/>
          </w:tcPr>
          <w:p>
            <w:pPr>
              <w:autoSpaceDE w:val="0"/>
              <w:autoSpaceDN w:val="0"/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- стручн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сп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т; </w:t>
            </w:r>
          </w:p>
          <w:p>
            <w:pPr>
              <w:autoSpaceDE w:val="0"/>
              <w:autoSpaceDN w:val="0"/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- л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ценца; </w:t>
            </w:r>
          </w:p>
          <w:p>
            <w:pPr>
              <w:autoSpaceDE w:val="0"/>
              <w:autoSpaceDN w:val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- најмање шест месец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скуства у звању лаборатор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јског техн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чара са 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шом, односно 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соком стручном спремом.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7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4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en-US"/>
              </w:rPr>
              <w:t>4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.2.2.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41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ВИШИ ЛАБОРАТОРИЈСКИ ТЕХНИЧАР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en-U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ШЕФ ОДЕЉЕЊА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4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З031900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41" w:type="dxa"/>
          </w:tcPr>
          <w:p>
            <w:pPr>
              <w:pStyle w:val="5"/>
              <w:ind w:firstLine="0"/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рш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узорковање б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олошког матер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јала, пр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према узорке, реагенсе, подлоге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опрему за м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кроб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олошка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б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охем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јска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Испити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вања у здравственој установ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на терену; пр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према, одржава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врш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контролу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справност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лаборатор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јске опреме; одржава културе м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кроорган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зама; рад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на б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охем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јск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м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друг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м анал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затор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ма;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звод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лаборатор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јске анал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зе б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олошког матер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јала, у складу са номенклатуром лаборатор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јск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х услуга на пр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марном н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воу здравствене зашт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те о чему вод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сану мед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нску документац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ју; управља мед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нск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м отпадом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одељења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одговоран је за стање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нвентара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опреме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предлаже набавку нове опреме у 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љу савремен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ке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стара се о прав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лност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рада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звршењу плана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 те област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; одговоран је за уредно вођење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на одељењу;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оптерећеност запослен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онално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шћење радног времена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звештај о раду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начелнику службе и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ректору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Дома здравља;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 одељења по налогу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ректора/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ка службе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које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му одгов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ара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свој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41" w:type="dxa"/>
            <w:vAlign w:val="top"/>
          </w:tcPr>
          <w:p>
            <w:pPr>
              <w:autoSpaceDE w:val="0"/>
              <w:autoSpaceDN w:val="0"/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соко образовање: </w:t>
            </w:r>
          </w:p>
          <w:p>
            <w:pPr>
              <w:autoSpaceDE w:val="0"/>
              <w:autoSpaceDN w:val="0"/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м студ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јама првог степена (струковне студ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је) по проп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су кој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не; </w:t>
            </w:r>
          </w:p>
          <w:p>
            <w:pPr>
              <w:pStyle w:val="5"/>
              <w:ind w:firstLine="0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eastAsia="zh-CN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м студ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јама у трајању од најмање две год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не, по проп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су кој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вао 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41" w:type="dxa"/>
            <w:vAlign w:val="top"/>
          </w:tcPr>
          <w:p>
            <w:pPr>
              <w:autoSpaceDE w:val="0"/>
              <w:autoSpaceDN w:val="0"/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- стручн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сп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т; </w:t>
            </w:r>
          </w:p>
          <w:p>
            <w:pPr>
              <w:autoSpaceDE w:val="0"/>
              <w:autoSpaceDN w:val="0"/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- л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ценца; </w:t>
            </w:r>
          </w:p>
          <w:p>
            <w:pPr>
              <w:autoSpaceDE w:val="0"/>
              <w:autoSpaceDN w:val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- најмање шест месец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скуства у звању лаборатор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јског техн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чара са 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>шом, односно в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eastAsia="Times New Roman" w:cs="Verdana"/>
                <w:b w:val="0"/>
                <w:bCs/>
                <w:color w:val="000000"/>
                <w:sz w:val="13"/>
                <w:szCs w:val="13"/>
              </w:rPr>
              <w:t xml:space="preserve">соком стручном спремом.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4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2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4.2.3.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2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ЛАБОРАТОРИЈСКИ ТЕХНИЧАР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2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26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узима узорке биолошког материјала, припрема узорке, реагенсе, подлоге и опрему за микробиолошка и биохемијска Испитивања у здравственој установи и у оквиру теренског рада; припрема, одржава и врши контролу исправности лабораторијске опреме; одржава културе микроорганизама; ради на биохемијским и другим анализаторима; изводи лабораторијске анализе биолошког материјала, у складу са номенклатуром лабораторијских услуга на примарном нивоу здравствене заштите, о чему води прописану медицинску документацију; правилно одлаже медицински отпад.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326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26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најање шест месеци радног искуства у звању лабораторијски техничар.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2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5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СЛУЖБА ЗА СТОМАТОЛОШКУ ЗДРАВСТВЕНУ ЗАШТИТУ</w:t>
      </w: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7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4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5.0.1.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4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 xml:space="preserve">ДОКТОР СТОМАТОЛОГИЈЕ СПЕЦИЈАЛИСТА ИЗАБРАНИ ЛЕКАР - СПЕЦИЈАЛИСТА ПРЕВЕНТИВНЕ И ДЕЧИЈЕ СТОМАТОЛОГИЈЕ/НАЧЕЛНИК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СЛУЖБЕ ЗА СТОМАТОЛОШКУ ЗДРАВСТВЕНУ ЗАШТИТУ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45" w:type="dxa"/>
          </w:tcPr>
          <w:p>
            <w:pP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>З02030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2</w:t>
            </w:r>
          </w:p>
          <w:p>
            <w:pP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4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аномал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зуба, уста,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ца,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меном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-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стематске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прегледе предшколске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школске деце у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љу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рања обољења зуба, потпорног апарата зуба, мек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тк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постојања ортодонтск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аномал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 поставља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јагнозу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обољења млечн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зуба, бав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се здравствено -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 радом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надзор над спровођењем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унапређењу оралног здравља жена у току трудноће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12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после порођаја; пародонтопат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екстракц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зуба, када је то неопходно; упућује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јенте 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чко – консултат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вне прегледе у установ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ше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вое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ше рад зубног 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стента, ортодонстког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чара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протетског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чара;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стоматолошку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зован; 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стоматолошке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евалу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спровођење стоматолошке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стручног усавршавања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своје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мере очувања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унапређења здравља уста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зуба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даје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 о стању зуба (К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П, 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О, 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З)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уста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зуба, обавља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вне прегледе, мере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поступке, укључујућ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здравствено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(вод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 о очувању млечне 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која се мора чуват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 жвакања, говора, раста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це,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поставе сталн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зуба, обавља флуор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зуба по важећем протоколу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; указује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тну стоматолошку помоћ;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одређене врсте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нско-техн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помагала,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нг на ортодонтске аномал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 у другом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петом разреду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 на даљу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све потребне мере у домену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нтерцепт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вне ортодонц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оца за време путовања;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одређује 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ром на његово здравствено стање;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даје оцену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на основу непосредног прегледа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основумед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своје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обавља послове везане за 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рање траума;обавља рад са хенд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раном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болесном децом;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обавља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 са трудн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цам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а,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мот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предшколске деце,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стоматолошке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службе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службом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зује рад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службе тако да пружање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службе буде еф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касно, опт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мално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стећ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ресурсе службе (кадар, опрему, потрошна средства) водећ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рачуна о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тету пружен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х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х услуга;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распоред лекара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остал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запослених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на послове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радне задатке у окв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ру службе; утврђује распоред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шћења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шњ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одмора; одговоран је за стање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нвентара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опреме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предлаже набавку нове опреме у 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љу савремен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ке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лечења болесн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ка; стара се о спровођењу вод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ча добре кл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чке праксе у раду; стара се о прав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лност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ма рада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звршењу плана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 те област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; одговоран је за уредно вођење мед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 у служб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; одговоран је за спровођење одлука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препорука стручн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 органа Дома здравља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коорд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 рад службе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м службама Дома здравља;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прат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оптерећеност запослен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х као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рац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онално кор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шћење радног времена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поднос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звештај о раду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ректору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обавља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складу са 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свој рад начелн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одговорн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ректору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45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соко образовање: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превентивне и дечије стоматологије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ка; 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превентивне и дечије стоматологије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45" w:type="dxa"/>
            <w:vAlign w:val="top"/>
          </w:tcPr>
          <w:p>
            <w:pPr>
              <w:ind w:firstLine="65" w:firstLineChars="5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т;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ценца;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т; </w:t>
            </w:r>
          </w:p>
          <w:p>
            <w:pPr>
              <w:jc w:val="both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звању доктора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4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0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5.0.2.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0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СТОМАТОЛОГИЈЕ СПЕЦИЈАЛИСТА ИЗАБРАНИ ЛЕКАР - СПЕЦИЈАЛИСТА ПРЕВЕНТИВНЕ И ДЕЧИЈЕ СТОМАТОЛОГИЈЕ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03" w:type="dxa"/>
          </w:tcPr>
          <w:p>
            <w:pP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>З02030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2</w:t>
            </w:r>
          </w:p>
          <w:p>
            <w:pP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0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аномал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зуба, уста,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ца,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меном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-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стематске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прегледе предшколске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школске деце у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љу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рања обољења зуба, потпорног апарата зуба, мек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тк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постојања ортодонтск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аномал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 поставља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јагнозу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обољења млечн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зуба, бав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се здравствено -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 радом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надзор над спровођењем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унапређењу оралног здравља жена у току трудноће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12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после порођаја; пародонтопат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екстракц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зуба, када је то неопходно; упућује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јенте 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чко – консултат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вне прегледе у установ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ше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вое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ше рад зубног 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стента, ортодонстког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чара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протетског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чара;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стоматолошку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зован; 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стоматолошке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евалу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спровођење стоматолошке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стручног усавршавања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своје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мере очувања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унапређења здравља уста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зуба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даје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 о стању зуба (К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П, 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О, 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З)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уста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зуба, обавља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вне прегледе, мере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поступке, укључујућ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здравствено 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(вод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 о очувању млечне 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која се мора чуват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 жвакања, говора, раста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це,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поставе сталн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зуба, обавља флуор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зуба по важећем протоколу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; указује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тну стоматолошку помоћ;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одређене врсте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нско-техн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помагала,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нг на ортодонтске аномал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 у другом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петом разреду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 потреб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упућује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јента на даљу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све потребне мере у домену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нтерцепт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вне ортодонц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оца за време путовања;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одређује 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ром на његово здравствено стање;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даје оцену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на основу непосредног прегледа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основумед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своје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обавља послове везане за 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рање траума;обавља рад са хенд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кеп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раном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болесном децом;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обавља превент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 са трудн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цам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а,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мот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предшколске деце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03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соко образовање: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превентивне и дечије стоматологије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завршена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превентивне и дечије стоматологије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, у складу са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 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јама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ка.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03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т;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ценца;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т; </w:t>
            </w:r>
          </w:p>
          <w:p>
            <w:pPr>
              <w:jc w:val="both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најмање 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скуства у звању доктора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0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7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2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5.0.3.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27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СТОМАТОЛОГИЈЕ СПЕЦИЈАЛИСТА - СПЕЦИЈАЛИСТА ОРТОПЕДИЈЕ ВИЛИЦА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27" w:type="dxa"/>
          </w:tcPr>
          <w:p>
            <w:pP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>З02030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1</w:t>
            </w:r>
          </w:p>
          <w:p>
            <w:pP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27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аномал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зуба, уста,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ца,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меном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процедура савремене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ју; 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стематске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прегледе предшколске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школске деце у 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љу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рања обољења зуба, потпорног апарата зуба, мек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тк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постојања ортодонтск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аномал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ја, поставља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јагнозу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обољења млечн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зуба, бав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се здравствено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унапређењу оралног здравља жена у току трудноће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12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после порођаја;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зраду св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врста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х, функц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оналн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пас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ортодонтск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апарата,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адаптац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апарата у уст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ток лечења;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јес зуба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његове компл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је,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обољења потпорног апарата зуба пародонтопат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екстракц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зуба, када је то неопходно; упућује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јенте на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чко – консултат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вне прегледе у установ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ше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вое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ше рад зубног 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стента, ортодонстког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чара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протетског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чара;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стоматолошку здравствену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ту одређен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штва, односно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јената оболел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од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лечење 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зован; 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тета стоматолошке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 план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ра, надз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евалу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спровођење стоматолошке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стручног усавршавања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ру своје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јалност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преглед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се састој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 уз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мању анамнезе, преглед зуба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делова;уз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от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ске са загр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жајем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зраду сокл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које служе као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стручна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ла, кефалометр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јску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зу,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та теленрентгенску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утврђује да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су промене денталне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скелетне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роде; уз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 от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ске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зраду апарата, одређује конструкц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загр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жај,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вању неправ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зуба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ца, у свом раду кор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акт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пас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вну функц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оналну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помоћна помагала,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предај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апарата даје упутство род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тељ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 детета о ношењу апарата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његовом одржавању,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редовне реадаптац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предат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апарата,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звештаје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ично.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27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соко образовање: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 интегрисаним академским студијама, по пропису који уређује високо образовање, почев од 10. септембра 2005. године и завршена специјализација из ортопедије вилица , у складу са Правилником о специјализацијама и ужим специјализацијама здравствених радника и здравствених сарадника; </w:t>
            </w:r>
          </w:p>
          <w:p>
            <w:pPr>
              <w:jc w:val="both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ортопедије вилица, у складу са Правилником о специјализацијама и ужим специјализацијама здравствених радника и здравствених сарадника.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27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специјалистички испит из ортопедије вилица;</w:t>
            </w:r>
          </w:p>
          <w:p>
            <w:pPr>
              <w:jc w:val="both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три године и шест месеци радног искуства у звању доктора стоматологије.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2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1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5.0.4.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1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ДОКТОР СТОМАТОЛОГИЈЕ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1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З020400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16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ревен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ра,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јагност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, повреде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аномал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зуба, уста,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ца,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меном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па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процедура савремене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је, о чему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сану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ју;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унапређењу оралног здравља жена у току трудноће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12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после порођаја; упознаје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јенте са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јагнозом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ном терап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је, поставља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јагнозу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предлог за протетско збр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њавање,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одржавању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моб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протетск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надокнада,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кар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јес зуба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његове компл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је, леч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обољења потпорног апарата зуба - пародонтопат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екстракц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зуба, када је то неопходно, 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суству односно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 доктором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збр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њава 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тна стања у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је; обавља послове пол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валентне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за све категор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становн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штва; учествује у унапређењу квал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тета стоматолошке здравствене зашт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те; обавља консултац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са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сарадн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мере очувања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унапређења здравља уста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зуба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откр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сузб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јању фактора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 за настанак болест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уста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зуба; упућује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јента код лекара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сте;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сује лекове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нска средства, 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одређене врсте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нско-техн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помагала;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ју о превенц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лечењу, у складу са законом;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утврђује потребу 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гурано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це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оца за време путовања;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одређује потребу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врсту превозног средства за превоз болесн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ка, с обз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ром на његово здравствено стање;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даје оцену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времене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 на основу непосредног прегледа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гуран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на основумед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друге послове у вез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са оствар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вањем права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здравственог 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гурања, у складу са уговором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РФЗО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16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нтегр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образовање,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не; 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пет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не.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16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т; 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ценца;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најмање шест месец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радног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скуства у звању доктора стоматолог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1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3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5.0.5.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3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СТОМАТОЛОШКА СЕСТРА/ТЕХНИЧАР У АМБУЛАНТИ - ВОДЕЋА СТОМАТОЛОШЛА СЕСТРА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3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З022601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39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Асистира доктору стоматологије током спровођења стоматолошке здравствене заштите; асистира при денталним и интраоралним снимањима; води прописану медицинску документацију; припрема стоматолошку ординацију за рад; врши дезинфекцију и стерилизацију материјала и инструмената; правилно одлаже медицински отпад.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одељења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зује рад средњег кадра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одељења;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требовања потрошног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јала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и ампулираних лекова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везано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израђује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есечне ев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је, кварталне, полугод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шње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звештаје,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везан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арх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рање мед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нске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врши послове везане за одлагање и одношење медицинског отпада;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 xml:space="preserve"> обрађује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х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и доставља главној сестри Дома здравља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за свој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је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одговорн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главној сестр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поред наведеног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339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средње образовање. 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39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најање шест месеци радног искуства у звању стоматолошка сестра / техничар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3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8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5.0.6.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8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СТОМАТОЛОШКА СЕСТРА/ТЕХНИЧАР У АМБУЛАНТИ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88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З022601</w:t>
            </w:r>
          </w:p>
        </w:tc>
      </w:tr>
    </w:tbl>
    <w:p>
      <w:p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37" w:type="dxa"/>
          </w:tcPr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Асистира доктору стоматологије током спровођења стоматолошке здравствене заштите; асистира при денталним и интраоралним снимањима; води прописану медицинску документацију; припрема стоматолошку ординацију за рад; врши дезинфекцију и стерилизацију материјала и инструмената; правилно одлаже медицински отпад.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37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средње образовање. </w:t>
            </w:r>
          </w:p>
          <w:p>
            <w:pPr>
              <w:pStyle w:val="5"/>
              <w:ind w:left="0" w:leftChars="0" w:right="0" w:rightChars="0" w:firstLine="0" w:firstLineChars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37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најање шест месеци радног искуства у звању стоматолошка сестра / техничар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37" w:type="dxa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5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3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5.0.7.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3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ЗУБНИ ТЕХНИЧАР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3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З022300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37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Израђује, прилагођава и поправља стоматолошка протетска помагала, по налогу и пратећи упутства доктора стоматологије или специјалисте доктора стоматологије, о чему води прописану медицинску документацију; припрема лабораторију за зубну технику за рад; сарађује са доктором стоматологије у изради и адаптацији протетске надокнаде; репарише протетску надокнаду.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37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Средње образовање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37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стручни испит;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лиценца;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шест месеци радног искуства у звању зубног техничара.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3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СЛУЖБА ЗА ПРАВНЕ, ЕКОНОМСКО-Ф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НАНС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ЈСКЕ, ТЕХН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ЧКЕ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ДРУГЕ СЛ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ЧНЕ ПОСЛОВЕ</w:t>
      </w: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numPr>
          <w:ilvl w:val="1"/>
          <w:numId w:val="5"/>
        </w:numPr>
        <w:ind w:left="0" w:leftChars="0" w:firstLine="0" w:firstLine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Одељење за економско-финансијске послове  </w:t>
      </w: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6.1.1.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ШЕФ РАЧУНОВОДСТВА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Г020700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40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Припрема општи акт о организацији рачуноводства и стара се о увођењу и функционисању  рачуноводственог софтвера за вођење пословних књига;израђује финансијске извештаје (периодичне и годишње) и годишњи извештај о пословању (завршни рачун);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проверава исправност финансијско рачуноводствених образаца;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води евиденције о реализованим финансијским плановима и контролише примену усвојеног контног плана;припрема и обрађује податке за финансијске прегледе и анализе, статистичке и остале извештаје везане за финансијско – материјално пословање;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припрема податке, извештаје и информације о финансијском пословању;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прати усклађивање плана рада и финансијског плана;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преузима изводе по подрачунима и врши проверу књиговодствене документације која је везана за одлив и прилив готовине;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припрема и врши обраду документације за плаћање по различитим основама, и врши плаћање на основу документације, и прати преузимање обавеза за реализацију расхода;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спроводи одговарајућа књижења и води евиденцију о задужењу и раздужењу;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контролише обрачун амортизације, повећања и отуђења основних средстава;прати и усаглашава прелазне рачуне и пренос средстава по уплатним рачунима са надлежним државним органима;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усаглашавање главне и помоћне књиге потраживања по основу принудне наплате;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закључује пословне књиге;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контролу књижења на контима главне књиге и усаглашавања преноса средстава између подрачуна, прилива и одлива средстава по изворима;води помоћне књиге и евиденције и усаглашава помоћне књиге са главном књигом;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чува и архивира помоћне књиге и евиденције;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сачињава и припрема документацију за усаглашавање потраживања и обавезе;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припрема и обрађује документацију за пословне промене исказане на изводима рачуна;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припрема предлог за отпис/искњижавање салда малих вредности;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организује послове из делокруга рада одељења;прати прописе и одговоран је за правилну примену прописа.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40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Високо образовање: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на основним студијама у обиму од 180 ЕСПБ бодова, по пропису који уређује високо образовање почев од 10. септембра 2005. године;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на  студијама у трајању до три године, по пропису који је уређивао високо образовање до 10. септембра 2005. године;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изузетно: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 и радно искуство на тим пословима стечено до дана ступања на снагу ове уредбе.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40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знање рада на рачунару;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пет година радног искуства на пословима са средњим образовањем.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4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  </w:t>
      </w: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3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6.1.2.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3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РЕФЕРЕНТ ЗА ФИНАНСИЈСКО-РАЧУНОВОДСТВЕНЕ ПОСЛОВЕ - ПОСЛОВИ ФАКТУРИСАЊА И МАТЕРИЈАЛНОГ КЊИГОВОДСТВА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3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Г020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8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36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купља, уређује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према податке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зраду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пружа подршку у изради финансијских извештаја (периодичних и годишњих) и годишњег извештаја о пословању;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прати прописе и води евиденцију измена прописа из делокруга рада;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израђује месечне извештаје из делокруга свог рада и одговоран је за њихову тачност;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рачунску и логичку контролу месечних извештаја, обрађује податке и израђује статистичке табеле;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рад у свим апликацијама захтеваним позитивним прописима, и ажурирање података у одговарајућим базама;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чува и архивира помоћне књиге;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усаглашавање са главном књигом свих конта за обрачун зарада, накнада зарада и других примања;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контира зараде и евидентира реализације;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контира и књижи налоге благајне;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контира и књижи уговоре о делу, привремене и повремене послове, уговоре о допунском раду и осталу финансијску документацију;изађује, контира и књижи излазне рачуне за услуге,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води књигу излазних фактура и других евиденција;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отварање картица новонабављених основних средстава и иста уписује у књигу основних средстава;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обрачун амортизације основних средстава;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даје налоге за књижење обрачунате амортизације и исправке вредности основних средстава;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ради на спровођењу годишњег и ванредног инвентара;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раскњижавање требовања, књижи утрошке свих материјала по требовањима организационих јединица;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ради на сравњењу књиговоодственог стања материјала са стањем у магацинима и организационим јединицама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обраду пописних листа и израду рекпитулације о попису са вишковима и мањковима,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контролише евидентирање пословних промена у пословним књигама и евиденцијама;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прати и усаглашава стање књига основних средстава и главне књиге;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обавештава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оца о уочен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грешкама на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336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средње образовање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36" w:type="dxa"/>
            <w:vAlign w:val="top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знање рада на рачунару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3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3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6.1.3.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3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РЕФЕРЕНТ ЗА ФИНАНСИЈСКО-РАЧУНОВОДСТВЕНЕ ПОСЛОВЕ - ПОСЛОВЕ ОБРАЧУНА ЗАРАДА И БЛАГАЈНЕ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3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Г020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8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00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36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купља, уређује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према податке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зраду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пружа подршку у изради финансијских извештаја (периодичних и годишњих) и годишњег извештаја о пословању;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прати прописе и води евиденцију измена прописа из делокруга рада;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израђује месечне извештаје из делокруга свог рада и одговоран је за њихову тачност;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сачињава и доставља извештаје и обрасце РФЗО-у који се односе на плате и друге накнаде и исплате за запослене;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рачунску и логичку контролу месечних извештаја, обрађује податке и израђује статистичке табеле;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рад у свим апликацијама захтеваним позитивним прописима, и ажурирање података у одговарајућим базама, уноси промене и обавезне извештаје у вези запослених у Регистар запослених код корисника јавних средстава и чува и архивира помоћне књиге и евиденције благајне и зарада;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према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поднос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појед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начне пореске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јаве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осталу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установљену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Пореској управ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службама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, пре сваке исплате, у прописаном року;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на основу дневних евиденција присутности на послу, уговора о раду, решења и других докумената припрема податке  за обрачун зарада, накнада и других личних примања, и врши обрачун и исплату истих;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контролише електронске налоге за исплату зарада, накнада и других личних примања;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одговоран је за ажурно, тачно и благовремено обрачунавање плата, накнада и других примања;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води евиденције обустава по административним забранама и судским решењима, кореспондира са кредиторима, судским органима, и врши усаглашавање кредита запослених;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издаје потврде о висини зараде;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благајну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према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за новчане уплате/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сплате новца,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остале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у вез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рада благајне;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обавља обрачун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 плаћања по закључен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уговор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ма;обавештава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оца о уочен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грешкама на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336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средње образовање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36" w:type="dxa"/>
            <w:vAlign w:val="top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знање рада на рачунару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3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1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6.1.4.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1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РЕФЕРЕНТ ЗА ФИНАНСИЈСКО-РАЧУНОВОДСТВЕНЕ ПОСЛОВЕ - КЊИГОВОЂА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1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Г020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8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00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11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купља, уређује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према податке 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зраду 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нанс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х анал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звештаја;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пружа подршку у изради финансијских извештаја (периодичних и годишњих) и годишњег извештаја о пословању;врши рачунску и логичку контролу месечних извештаја, обрађује податке и израђује статистичке табеле, израђује месечне извештаје из делокруга свог рада и одговоран је за њихову тачност;прати прописе и води евиденцију измена прописа из делокруга рада;рад у свим апликацијама захтеваним позитивним прописима;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припрема прописане документације за подношење пореских евиденција и пријава;прати измиривање пореских обавеза и обрачунава порез на додату вредност;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књ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зводе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књ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говодствене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справе за трезор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друге рачуне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подрачуне;ев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ра пословне промене;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зрађује дневну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ју о променама на буџетск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рачун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ма Дома здравља за потребе објаве на сајту установе;врш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праћење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усаглашавање стања обавеза са добављач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потраж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вања од купаца;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врши пријем, контролу, груписање и књижење улазне документације;врши израду спецификација и уговора о асигнацији, као и праћење реализације истих;води прописане електронске евиденције и обавља електронска плаћања;контролише евидентирање пословних промена у пословним књигама и евиденцијама;ажурира податке у одговарајућим базама;доставља и учитава податке на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ME"/>
              </w:rPr>
              <w:t>wеб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сервис и финансијски портал, из свог делокруга рада, а према инструкцији за ефикасније управљање системом финансирања здравствене заштите; врши билансирање прихода и расхода и позиција биланса стања;чува и архивира помоћне књиге;контролише књижење на аналитичким картицама, сравњује средства и изворе средстава;помаже шефу рачуноводства код израде периодичних обрачуна и завршног рачуна;прати исправност евидентираних фактура у Централном регистру фактура, и врши потребне асигнације фактура;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обавештава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оца о уочен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грешкама на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311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средње образовање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11" w:type="dxa"/>
            <w:vAlign w:val="top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знање рада на рачунару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1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1"/>
          <w:numId w:val="5"/>
        </w:numPr>
        <w:ind w:left="0" w:leftChars="0" w:firstLine="0" w:firstLine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ОДСЕК ЗА ПРАВНЕ, КАДРОВСКЕ И АДМИНИСТРАТИВНЕ ПОСЛОВЕ</w:t>
      </w:r>
    </w:p>
    <w:p>
      <w:pPr>
        <w:numPr>
          <w:ilvl w:val="0"/>
          <w:numId w:val="0"/>
        </w:numPr>
        <w:ind w:left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7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2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6.2.1.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2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ТЕХНИЧКИ СЕКРЕТАР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2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Г0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110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00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27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према матер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јал, заказује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ју састанака, рокова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обавеза руковод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оца;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ма, разврстава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бу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ра службену пошту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другу документац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ју; 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ју о кретању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стр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бу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ране поште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звршеној коресподенц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; комун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ра са странкама путем телефона; спровод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странке према протоколу; пружа подршку у обрад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података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з делокруга рада.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руковање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ма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л сервером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- 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јем електронске поште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благовремено је прослеђује;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припрема материјал за састанке и води записнике са састанака.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врш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вођење деловодн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ка запр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мљене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експедоване поште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27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средње образовање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27" w:type="dxa"/>
            <w:vAlign w:val="top"/>
          </w:tcPr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- знање рада на рачунару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27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7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6.2.2.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7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ПРАВНИ САРАДНИК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7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Г0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106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7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Учествује у припреми решења и налога; уноси промене и обавезне извештаје у вези запослених у Регистар запослених код корисника јавних средстава; израђује месечне извештаје из делокруга свог рада и одговоран је за њихову тачност; пружа техничку подршку у припреми појединачних аката и прикупља и припрема документацију приликом израде истих; израђује решења у вези са остваривањем права из радног односа запослених који се тичу прековременог рад и рада празником, прерасподеле рада и припрема захтев РФЗО-у за остваривање права на јубиларну награду и отпремнину при одласку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запослених у пензију; подноси месечне пријаве (ИОСИ) по Закону о професионалној рехабилитацији и запошљавању особа са инвалидитетом; израђује план годишњих одмора за запослене; води прописане месечне евиденције о раду (месечни распоред рада); врши проверу евиденције рада у прерасподели и с тим у вези израђује решења; ради на припреми потребних података везаних за капитациону оцену запослених и доставља их обрачунском раднику; врши израду документације неопходне за обављање стручног оспособљавања лица која се оспособљавају за самосталан рад у струци без заснивања радног односа: уговор, план и програм приправничког стажа и одлука о менторству.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75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Високо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 основним студијама у обиму од 180 ЕСПБ бодова, по пропису који уређује високо образовање почев од 10. септембра 2005. године;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  студијама у трајању до три године, по пропису који је уређивао високо образовање до 10. септембра 2005. године;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изузетно: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- средње образовање и радно искуство на тим пословима стечено до дана ступања на снагу ове уредбе.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75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знање рада на рачунару;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најмање пет година радног искуства на пословима са средњим образовањем. 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7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7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5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6.2.3.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5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РЕФЕРЕНТ ЗА ПРАВНЕ, КАДРОВСКЕ И АДМИНИСТРАТИВНЕ ПОСЛОВЕ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5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Г0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107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50" w:type="dxa"/>
            <w:vAlign w:val="top"/>
          </w:tcPr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Учествује у припреми и изради потврда и уверења; води архиву установе;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је у вез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података запослен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денц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је о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временој спреченост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за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; води деловодник и заводи, разводи, архивира и задужује акта;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спроводи процедуру пресељења здравствених картона на захтев пацијената; води евиденцију коришћења годишњег одмора запослених; води прописане евиденције и ажурира податке у одговарајућим базама; води и ажурира персоналне досијее и врши пријаву /промену/одјаву запослених код надлежних органа (ЗЈЗ); припрема евиденције месечног распореда рада и дневне евиденције прековременог рада; врши контролу листе присутности; израђује решења у вези са остваривањем права из радног односа запослених (годишњи одмори, породиљска одсуства, плаћена одсуства); израђује месечне извештаје из делокруга свог рада и одговоран је за њихову тачност; врши пријаву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промену/ одјаву запослених у централном регистру обавезног социјалног осигурања;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врши израду месечних и периодичних статистичких и других извештаја из делокруга свог рада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50" w:type="dxa"/>
            <w:vAlign w:val="top"/>
          </w:tcPr>
          <w:p>
            <w:pPr>
              <w:pStyle w:val="5"/>
              <w:ind w:left="0" w:leftChars="0" w:right="0" w:rightChars="0" w:firstLine="0" w:firstLineChars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- средње образовање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50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знање рада на рачунару</w:t>
            </w:r>
          </w:p>
          <w:p>
            <w:pP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5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1"/>
          <w:numId w:val="5"/>
        </w:numPr>
        <w:ind w:left="0" w:leftChars="0" w:firstLine="0" w:firstLineChars="0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ОДЕЉЕЊЕ ЗА ТЕХНИЧКЕ И ПОМОЋНЕ ПОСЛОВЕ</w:t>
      </w: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7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5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6.3.1.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59" w:type="dxa"/>
          </w:tcPr>
          <w:p>
            <w:pPr>
              <w:ind w:left="75" w:hanging="65" w:hangingChars="5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ИНЖЕЊЕР ИНВЕСТИЦИОНОГ/ТЕХНИЧКОГ ОДРЖАВАЊА/ОДРЖАВАЊА УРЕЂАЈА И ОПРЕМЕ - РУКОВОДИЛАЦ ОДЕЉЕЊА ЗА ТЕХНИЧКЕ И ПОМОЋНЕ ПОСЛОВЕ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5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Г0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50201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59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Организује и прати извршење послова инвестиционог и техничког одржавања,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ев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дент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ра стање постојећ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 објеката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нсталац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стема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зује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звођење радова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поправк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на текућем одржавању објекта; прат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функц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сање уређаја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опреме;пр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према предлоге техн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ф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кац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; врши набавку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опреме и уређаје;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одражава ажурном базу техничке документације о објектима, опреми и инсталацији; предлаже процедуре за превентивно и редовно одржавање уређаја и опреме; обавља дијагнозу узрока кварова; спроводи стручне анализе и предлаже мере за развој делатности и израђује извештаје; врши послове безбедности и здравља на раду; врши послове заштите од пожара; врши послове одговорног лица за заштиту од јонизујућег зрачења.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Као 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уковод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одељењ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орган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зуј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одељења за техничке послове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по налогу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ректора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које рад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ректно му одгов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ара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за свој рад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обавља послове у окв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ру своје стручност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 у складу са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 Прав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лн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ком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59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соко образовање: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академск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об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му од најмање 240 ЕСПБ бодова, односно спец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чк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струковн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уређује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почев од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не; - на основн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 студ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јама у трајању од најмање чет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не, по проп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су кој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је уређ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вао в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соко образовање до 10. септембра 2005. год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59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- знање рада на рачунару; 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- положен одговарајућ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стручн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т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област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безбедности и здравља на раду, стручни испит из области заштите од пожара, потврду о обуци за одговорно лице за заштиту од јонизујућег зрачења.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5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7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6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6.3.2.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63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ИНЖЕЊЕР ЗА РАЧУНАРСКЕ МРЕЖЕ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6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Г040700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63" w:type="dxa"/>
          </w:tcPr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 xml:space="preserve">- примењује мрежна решења (switching, routing, интернет рутирање, NextGeneration Networks, broadband интернет приступ, контрола мрежног самораћаја и др.); 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>- пружа техничку подршку корисницима информационих система и сарађује са техничком подршком;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>- дефинише, презентује и реализује корисничка решења везана за рачунарске мреже и израђује техничке спецификације;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 xml:space="preserve">- израђује писану документацију за пројекте и корисничка решења; 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>-врши оптимизацију параметара у зависности од оптерећења и апликативних захтева; - прати потребе корисника и захтеве система, на основу којих предлаже измену или надградњу мрежних сервиса</w:t>
            </w: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Cyrl-RS"/>
              </w:rPr>
              <w:t>;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Cyrl-RS"/>
              </w:rPr>
              <w:t xml:space="preserve">- </w:t>
            </w: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>израђује интерна аката у области информационе безбедности</w:t>
            </w: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63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eastAsia="zh-CN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>Високо образовање: -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године; - 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63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- најмање једна година радног искуства.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363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3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6.3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en-US"/>
              </w:rPr>
              <w:t>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3.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349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lang w:val="sr-Cyrl-RS"/>
              </w:rPr>
              <w:t>ТЕХНИЧАР ОДРЖАВАЊА ИНФОРМАЦИОНИХ СИСТЕМА И ТЕХНОЛОГИЈА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3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>Г0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41400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349" w:type="dxa"/>
          </w:tcPr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>- контролише са програмерима резултате тестирања;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Cyrl-RS"/>
              </w:rPr>
              <w:t xml:space="preserve">- </w:t>
            </w: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 xml:space="preserve"> извршава обраде, контролише рад стандардних апликација; 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Cyrl-RS"/>
              </w:rPr>
              <w:t xml:space="preserve">- </w:t>
            </w: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 xml:space="preserve">инсталира, подешава, прати параметре рада, утврђује и отклања узроке поремећаја у раду информационих система и технологија;  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Latn-RS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Cyrl-RS"/>
              </w:rPr>
              <w:t xml:space="preserve">- </w:t>
            </w: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</w:rPr>
              <w:t>предузима мере за благовремено обезбеђење резервних делова води оперативну документацију и потребне евиденције</w:t>
            </w: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Latn-RS"/>
              </w:rPr>
              <w:t xml:space="preserve">;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eastAsia="SimSun" w:cs="Verdana"/>
                <w:b w:val="0"/>
                <w:bCs/>
                <w:sz w:val="13"/>
                <w:szCs w:val="13"/>
                <w:lang w:val="sr-Cyrl-RS"/>
              </w:rPr>
              <w:t xml:space="preserve">-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обавља послове везане за одбрану и израду планова одбран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e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по овлашћењу одговорног лица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349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eastAsia="zh-CN" w:bidi="ar-SA"/>
              </w:rPr>
            </w:pPr>
            <w: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eastAsia="zh-CN" w:bidi="ar-SA"/>
              </w:rPr>
              <w:t>Средње образовање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349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eastAsia="zh-CN" w:bidi="ar-SA"/>
              </w:rPr>
            </w:pPr>
            <w:r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</w:p>
        </w:tc>
        <w:tc>
          <w:tcPr>
            <w:tcW w:w="734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18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6.3.4.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18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ВОЗАЧ У САНИТЕТСКОМ ПРЕВОЗУ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189" w:type="dxa"/>
          </w:tcPr>
          <w:p>
            <w:pP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>З024002</w:t>
            </w:r>
          </w:p>
          <w:p>
            <w:pP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189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FF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санитетски превоз пацијената, који није хитан, али је оправдан и медицински неопходан;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обавља превоз пац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ојената по налогу главне сестре (д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јал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зе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отпусте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 здравствен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 установа секундарног 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воа);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помаже приликом уношења и изношења непокретних 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полупокретн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х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пацијената; рукује инсталисаним системом у возилу и светло - звучном сигнализацијом у возилу; надзире исправност функције система за оксигенацију, односно о функционисање боце са кисеоником и регулатора за проток кисеоника у возилу; при преузимању возила контролише његову прописану опремљеност; води путни налог који по завршетку смене предаје одговорном возачу смене, сменовођи; одговоран је за безбедност у саобраћају лекарске екипе и животно угрожених пацијената; у случају удеса обавезно обавештава МУП и начелника Службе за ХМП; материјално одговара за стање и комплетност возила и опреме у њему.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на почетку смене пр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преуз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мању воз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ла обавезно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 њ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хову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справност, снабдевеност гор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вом, маз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вом, течношћу за хлађење мотора, контрол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ше уређаје за заустављање, управљање, 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гнал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ју (звучну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светлосну)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,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обележеност воз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ла, снабдевеност воз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ла д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зал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цом, троуглом, апаратом за гашење пожара, кут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јом за прву помоћ, стара се 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справност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воз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ла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возачке каб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не;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одговара за спољну ч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стоћу воз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ла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возачке каб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189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образовање, стручна средња школа у трајању од 4 (четири) године, изузетно средња стручна школа у трајању од3 (три) године.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189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возачка дозвола Б категорије.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189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0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6.3.5.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0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ДОМАР/МАЈСТОР ОДРЖАВАЊА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0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Г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>050401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00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Обавља прегледе објекта, врши контролу исправности инсталација, противпожарних система, уређаја, опреме, апарата и средстава према плану одржавања; обавља механичарске / електричарске / водоинсталатерске / браварске / столарске / лимарске / молерске / аутомеханичарске и сл. послове, послове ложача, као и друге радове одржавања и поправки; припрема објекте, опрему и инсталације за рад; обавештава надлежне службе о уоченим неправилностима у објекту или већим кваровима на системима и инсталацијама; пушта опрему или постројења у оперативни рад и зауставља на крају оперативног рада или у случају поремећаја или квара;прати параметре рада и подешава опрему и постројење; рукује постројењима у котларници; води евиденцију о кваровима и извршеним поправкама. 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- средње образовање</w:t>
            </w:r>
          </w:p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  <w:p>
            <w:pPr>
              <w:tabs>
                <w:tab w:val="left" w:pos="0"/>
                <w:tab w:val="left" w:pos="24044"/>
              </w:tabs>
              <w:jc w:val="both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изузетно:</w:t>
            </w:r>
          </w:p>
          <w:p>
            <w:pPr>
              <w:tabs>
                <w:tab w:val="left" w:pos="0"/>
                <w:tab w:val="left" w:pos="24044"/>
              </w:tabs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- основно образовање и радно искуство на тим пословима стечено до дана ступања на снагу Уредбе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 изменама и допунама Уредбе о каталогу радних места у јавним службама и другим организацијама у јавном сектору.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00" w:type="dxa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Положен стручни Испити за рад са судовима под притиском (за послове руковања постројењем у котларници).</w:t>
            </w: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00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20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6.3.6.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20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СПРЕМАЧ/СПРЕМАЧИЦА ПРОСТОРИЈА У КОЈИМА СЕ ПРУЖАЈУ ЗДРАВСТВЕНЕ УСЛУГЕ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20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>З024100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204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Одржава хигијену просторија и опреме у коме се обавља здравствена делатност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RS"/>
              </w:rPr>
              <w:t xml:space="preserve">,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као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простора чекаон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це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;одржава хигијену у административним просторијама; одржава хигијену у заједничким просторијама здравствене установе и околине здравствене установе; обавља послове прања, пеглања и одржавања одеће, веша и друге робе за потребе здравствене установе.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донос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прослеђује пошту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 xml:space="preserve"> службена документа везано за пословање</w:t>
            </w:r>
            <w:r>
              <w:rPr>
                <w:rFonts w:hint="default" w:ascii="Verdana" w:hAnsi="Verdana" w:cs="Verdana"/>
                <w:b w:val="0"/>
                <w:bCs/>
                <w:i/>
                <w:sz w:val="13"/>
                <w:szCs w:val="13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</w:rPr>
              <w:t>установе.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</w:tc>
        <w:tc>
          <w:tcPr>
            <w:tcW w:w="7204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- основно образовање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204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204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5</w:t>
            </w:r>
          </w:p>
        </w:tc>
      </w:tr>
    </w:tbl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Редни број:</w:t>
            </w:r>
          </w:p>
        </w:tc>
        <w:tc>
          <w:tcPr>
            <w:tcW w:w="719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6.3.7.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места:</w:t>
            </w:r>
          </w:p>
        </w:tc>
        <w:tc>
          <w:tcPr>
            <w:tcW w:w="719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  <w:t>ПЕРАЧ ЛАБОРАТОРИЈСКОГ ПОСУЂА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highlight w:val="yellow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Шифра радног места:</w:t>
            </w:r>
          </w:p>
        </w:tc>
        <w:tc>
          <w:tcPr>
            <w:tcW w:w="719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Latn-RS"/>
              </w:rPr>
              <w:t>З024200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Општ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/ 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чн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 оп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 посла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</w:rPr>
              <w:t>:</w:t>
            </w:r>
          </w:p>
        </w:tc>
        <w:tc>
          <w:tcPr>
            <w:tcW w:w="7191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врши послове прања, сушења лабораторијског посуђа;  врши распоређивање лабораторијског посуђа по месту употребе; одржава хигијену радних површина у лабораторији; на прописан начин уклања продукте рада у лабораторији;одржава хигијену просторија и опреме у коме се обавља здравствена делатност; одржава хигијену у заједничким просторијама здравствене установе и околине здравствене установе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Стручна спрема/образовање</w:t>
            </w:r>
          </w:p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</w:p>
        </w:tc>
        <w:tc>
          <w:tcPr>
            <w:tcW w:w="7191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- основно образовање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 xml:space="preserve">Додатна знања / Испити / радно искуство </w:t>
            </w:r>
          </w:p>
        </w:tc>
        <w:tc>
          <w:tcPr>
            <w:tcW w:w="7191" w:type="dxa"/>
            <w:vAlign w:val="top"/>
          </w:tcPr>
          <w:p>
            <w:pPr>
              <w:pStyle w:val="5"/>
              <w:ind w:firstLine="0"/>
              <w:rPr>
                <w:rFonts w:hint="default" w:ascii="Verdana" w:hAnsi="Verdana" w:cs="Verdana" w:eastAsiaTheme="minorEastAsi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Број извршилаца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:</w:t>
            </w:r>
          </w:p>
        </w:tc>
        <w:tc>
          <w:tcPr>
            <w:tcW w:w="7191" w:type="dxa"/>
          </w:tcPr>
          <w:p>
            <w:pP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</w:p>
    <w:p>
      <w:pPr>
        <w:ind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>Број извршилаца за радна места наведена у ставу 1. овог члана,</w:t>
      </w:r>
      <w:r>
        <w:rPr>
          <w:rFonts w:hint="default" w:ascii="Verdana" w:hAnsi="Verdana" w:cs="Verdana"/>
          <w:b w:val="0"/>
          <w:bCs/>
          <w:color w:val="auto"/>
          <w:sz w:val="13"/>
          <w:szCs w:val="13"/>
          <w:lang w:val="sr-Cyrl-RS"/>
        </w:rPr>
        <w:t xml:space="preserve"> утврђује се до максималног броја предвиђеног за Дом здравља Нови Бечеј Кадровским планом Дома здравља.</w:t>
      </w:r>
    </w:p>
    <w:p>
      <w:pPr>
        <w:ind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ind w:firstLine="420" w:firstLineChars="0"/>
        <w:jc w:val="center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  <w:t xml:space="preserve"> 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лан 18.а</w:t>
      </w:r>
    </w:p>
    <w:p>
      <w:pPr>
        <w:ind w:firstLine="420" w:firstLineChars="0"/>
        <w:jc w:val="center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</w:p>
    <w:p>
      <w:pPr>
        <w:ind w:right="-574" w:rightChars="-239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  <w:t>Распоред групе послова по организационим јединицана Дома здравља Нови Бечеј са бројем извршилаца по радним местима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</w:p>
    <w:p>
      <w:pPr>
        <w:numPr>
          <w:ilvl w:val="0"/>
          <w:numId w:val="6"/>
        </w:numPr>
        <w:jc w:val="both"/>
        <w:rPr>
          <w:rFonts w:hint="default" w:ascii="Verdana" w:hAnsi="Verdana" w:cs="Verdana"/>
          <w:b w:val="0"/>
          <w:bCs/>
          <w:i w:val="0"/>
          <w:iCs w:val="0"/>
          <w:color w:val="000000"/>
          <w:spacing w:val="-3"/>
          <w:sz w:val="13"/>
          <w:szCs w:val="13"/>
          <w:highlight w:val="yellow"/>
          <w:lang w:val="sr-Cyrl-RS"/>
        </w:rPr>
      </w:pPr>
      <w:r>
        <w:rPr>
          <w:rFonts w:hint="default" w:ascii="Verdana" w:hAnsi="Verdana" w:cs="Verdana"/>
          <w:b w:val="0"/>
          <w:bCs/>
          <w:i w:val="0"/>
          <w:iCs w:val="0"/>
          <w:color w:val="000000"/>
          <w:spacing w:val="-3"/>
          <w:sz w:val="13"/>
          <w:szCs w:val="13"/>
          <w:highlight w:val="yellow"/>
          <w:lang w:val="sr-Cyrl-RS"/>
        </w:rPr>
        <w:t>МЕНАЏМЕНТ ДОМА ЗДРАВЉА</w:t>
      </w:r>
    </w:p>
    <w:tbl>
      <w:tblPr>
        <w:tblStyle w:val="10"/>
        <w:tblpPr w:leftFromText="180" w:rightFromText="180" w:vertAnchor="text" w:horzAnchor="page" w:tblpX="1819" w:tblpY="185"/>
        <w:tblOverlap w:val="never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25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253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1.1.</w:t>
            </w:r>
          </w:p>
        </w:tc>
        <w:tc>
          <w:tcPr>
            <w:tcW w:w="625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Директор Дома здрављ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а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1.2.</w:t>
            </w:r>
          </w:p>
        </w:tc>
        <w:tc>
          <w:tcPr>
            <w:tcW w:w="625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Помоћник директора Дома здравља - за економско-финансијске послове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1.3</w:t>
            </w:r>
          </w:p>
        </w:tc>
        <w:tc>
          <w:tcPr>
            <w:tcW w:w="625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Помоћник директора Дома здравља - за правне, кадровске и административне послове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1.4.</w:t>
            </w:r>
          </w:p>
        </w:tc>
        <w:tc>
          <w:tcPr>
            <w:tcW w:w="625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Главна сестра Дома здравља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  <w:t xml:space="preserve">  </w:t>
      </w:r>
    </w:p>
    <w:p>
      <w:pPr>
        <w:ind w:firstLine="62" w:firstLineChars="5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  <w:t xml:space="preserve"> Укупно : 4 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2" w:beforeLines="0" w:line="260" w:lineRule="exact"/>
        <w:ind w:left="0" w:leftChars="0" w:right="0" w:rightChars="0" w:firstLine="0" w:firstLineChars="0"/>
        <w:jc w:val="both"/>
        <w:rPr>
          <w:rFonts w:hint="default" w:ascii="Verdana" w:hAnsi="Verdana" w:cs="Verdana"/>
          <w:b w:val="0"/>
          <w:bCs/>
          <w:i w:val="0"/>
          <w:iCs w:val="0"/>
          <w:color w:val="000000"/>
          <w:spacing w:val="-3"/>
          <w:sz w:val="13"/>
          <w:szCs w:val="13"/>
          <w:highlight w:val="yellow"/>
          <w:lang w:val="sr-Cyrl-RS"/>
        </w:rPr>
      </w:pP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СЛУЖБА ОПШТЕ МЕД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Ц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НЕ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СА ЗДРАВСТВЕНОМ ЗАШТ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ТОМ РАДН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КА, КУЋН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 xml:space="preserve">М ЛЕЧЕЊЕМ 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 xml:space="preserve"> Х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ТНОМ МЕД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Ц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НСКОМ ПОМОЋ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 xml:space="preserve"> САН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ТЕТСК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М ПРЕВОЗОМ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numPr>
          <w:ilvl w:val="1"/>
          <w:numId w:val="6"/>
        </w:numPr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Одељење, Здравствена станица, Здравствене амбуланте: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</w:p>
    <w:p>
      <w:pPr>
        <w:ind w:firstLine="420" w:firstLineChars="0"/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</w:p>
    <w:tbl>
      <w:tblPr>
        <w:tblStyle w:val="10"/>
        <w:tblpPr w:leftFromText="180" w:rightFromText="180" w:vertAnchor="text" w:horzAnchor="page" w:tblpX="1831" w:tblpY="109"/>
        <w:tblOverlap w:val="never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6330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400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2.1.1.</w:t>
            </w:r>
          </w:p>
        </w:tc>
        <w:tc>
          <w:tcPr>
            <w:tcW w:w="640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медицине изабрани лекар/начелник Службе опште медицине, са здравственом заштитом радника, кућним лечењем и хитном медицинском помоћи и санитетским превозом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2.1.2.</w:t>
            </w:r>
          </w:p>
        </w:tc>
        <w:tc>
          <w:tcPr>
            <w:tcW w:w="640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Доктор медицине специјалиста изабрани лекар за одрасле - шеф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З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дравствене станице Ново Милошево и здравствене амбуланте Бочар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0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2.1.3.</w:t>
            </w:r>
          </w:p>
        </w:tc>
        <w:tc>
          <w:tcPr>
            <w:tcW w:w="640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медицине специјалиста изабрани лекар за одрасле - специјалиста опште медицине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2.1.4.</w:t>
            </w:r>
          </w:p>
        </w:tc>
        <w:tc>
          <w:tcPr>
            <w:tcW w:w="640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Доктор медицине - изабрани лекар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2.1.5.</w:t>
            </w:r>
          </w:p>
        </w:tc>
        <w:tc>
          <w:tcPr>
            <w:tcW w:w="640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Виша медицинска сестра/техничар у амбуланти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- водећа сестра одељења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2.1.6.</w:t>
            </w:r>
          </w:p>
        </w:tc>
        <w:tc>
          <w:tcPr>
            <w:tcW w:w="640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Виша медицинска сестра/техничар у амбуланти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2.1.7.</w:t>
            </w:r>
          </w:p>
        </w:tc>
        <w:tc>
          <w:tcPr>
            <w:tcW w:w="640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Медицинска сестра/техничар у амбуланти - водећа сестра здравствене станиц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2.1.8.</w:t>
            </w:r>
          </w:p>
        </w:tc>
        <w:tc>
          <w:tcPr>
            <w:tcW w:w="640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М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едицинска сестра/техничар у амбуланти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16</w:t>
            </w:r>
          </w:p>
        </w:tc>
      </w:tr>
    </w:tbl>
    <w:p>
      <w:pPr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  <w:t xml:space="preserve">   </w:t>
      </w:r>
    </w:p>
    <w:p>
      <w:pPr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  <w:t xml:space="preserve">   Укупно: 33 (14 доктора медицине, 2 више медицинске сестре/техничара и 17 медицинскик сестара)  </w:t>
      </w:r>
    </w:p>
    <w:p>
      <w:pPr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</w:p>
    <w:p>
      <w:pPr>
        <w:numPr>
          <w:ilvl w:val="1"/>
          <w:numId w:val="6"/>
        </w:numPr>
        <w:ind w:left="0" w:leftChars="0" w:firstLine="0" w:firstLineChars="0"/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u w:val="single"/>
          <w:lang w:val="sr-Cyrl-RS"/>
        </w:rPr>
      </w:pPr>
      <w:r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u w:val="single"/>
          <w:lang w:val="sr-Cyrl-RS"/>
        </w:rPr>
        <w:t>Одељење за кућно лечење и негу</w:t>
      </w:r>
    </w:p>
    <w:tbl>
      <w:tblPr>
        <w:tblStyle w:val="10"/>
        <w:tblpPr w:leftFromText="180" w:rightFromText="180" w:vertAnchor="text" w:horzAnchor="page" w:tblpX="1819" w:tblpY="185"/>
        <w:tblOverlap w:val="never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24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2.2.1.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Медицинска сестра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техничар у кућном лечењу и нези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4</w:t>
            </w:r>
          </w:p>
        </w:tc>
      </w:tr>
    </w:tbl>
    <w:p>
      <w:pPr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  <w:t xml:space="preserve"> </w:t>
      </w:r>
    </w:p>
    <w:p>
      <w:pPr>
        <w:ind w:firstLine="124" w:firstLineChars="100"/>
        <w:jc w:val="both"/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000000"/>
          <w:spacing w:val="-3"/>
          <w:sz w:val="13"/>
          <w:szCs w:val="13"/>
          <w:lang w:val="sr-Cyrl-RS"/>
        </w:rPr>
        <w:t>Укупно: 1</w:t>
      </w:r>
    </w:p>
    <w:p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2" w:beforeLines="0" w:line="260" w:lineRule="exact"/>
        <w:ind w:left="0" w:leftChars="0" w:right="0" w:rightChars="0" w:firstLine="0" w:firstLine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u w:val="single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Одељење за х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тну мед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 xml:space="preserve">нску помоћ 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 xml:space="preserve"> сан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тетск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 xml:space="preserve"> превоз</w:t>
      </w:r>
    </w:p>
    <w:tbl>
      <w:tblPr>
        <w:tblStyle w:val="10"/>
        <w:tblpPr w:leftFromText="180" w:rightFromText="180" w:vertAnchor="text" w:horzAnchor="page" w:tblpX="1819" w:tblpY="109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269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269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2.4.1.</w:t>
            </w:r>
          </w:p>
        </w:tc>
        <w:tc>
          <w:tcPr>
            <w:tcW w:w="6269" w:type="dxa"/>
            <w:noWrap w:val="0"/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медицине специјалиста у хитној медицинској помоћи - специјалиста ургентне медицине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ind w:firstLine="62" w:firstLineChars="50"/>
              <w:jc w:val="both"/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  <w:vertAlign w:val="baseline"/>
                <w:lang w:val="sr-Cyrl-RS"/>
              </w:rPr>
            </w:pP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  <w:vertAlign w:val="baseline"/>
                <w:lang w:val="sr-Cyrl-RS"/>
              </w:rPr>
              <w:t>2.4.2.</w:t>
            </w:r>
          </w:p>
        </w:tc>
        <w:tc>
          <w:tcPr>
            <w:tcW w:w="6269" w:type="dxa"/>
            <w:noWrap w:val="0"/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  <w:t>Доктор медицине у хитној медицинској помоћи/шеф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Latn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  <w:t>Одељења за хитну медицинску помоћ и санитетски превоз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  <w:vertAlign w:val="baseline"/>
                <w:lang w:val="sr-Cyrl-RS"/>
              </w:rPr>
              <w:t xml:space="preserve"> 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  <w:vertAlign w:val="baseline"/>
                <w:lang w:val="sr-Cyrl-RS"/>
              </w:rPr>
              <w:t>2.4.3.</w:t>
            </w:r>
          </w:p>
        </w:tc>
        <w:tc>
          <w:tcPr>
            <w:tcW w:w="626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pacing w:val="-3"/>
                <w:sz w:val="13"/>
                <w:szCs w:val="13"/>
                <w:vertAlign w:val="baseline"/>
                <w:lang w:val="sr-Cyrl-RS"/>
              </w:rPr>
              <w:t xml:space="preserve">Доктор медицине у 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  <w:t xml:space="preserve">хитној медицинској помоћи 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2.4.4.</w:t>
            </w:r>
          </w:p>
        </w:tc>
        <w:tc>
          <w:tcPr>
            <w:tcW w:w="626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Медицинска сестра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техничар 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хитној медицинској помоћи/ водећи техничар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 w:eastAsia="zh-CN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2.4.5.</w:t>
            </w:r>
          </w:p>
        </w:tc>
        <w:tc>
          <w:tcPr>
            <w:tcW w:w="626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Медицинска сестра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техничар у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хитној медицинској помоћи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2.4.6.</w:t>
            </w:r>
          </w:p>
        </w:tc>
        <w:tc>
          <w:tcPr>
            <w:tcW w:w="626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Возач у хитној медицинској помоћи/шеф возног парка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2.4.7.</w:t>
            </w:r>
          </w:p>
        </w:tc>
        <w:tc>
          <w:tcPr>
            <w:tcW w:w="626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Возач у хитној медицинској помоћи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5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2" w:beforeLines="0" w:line="260" w:lineRule="exact"/>
        <w:ind w:left="0" w:leftChars="0" w:right="0" w:rightChars="0" w:firstLine="0" w:firstLine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 xml:space="preserve"> Укупно:18 (6 доктора медицине, 6 медицинских техничара и 6 возача)</w:t>
      </w:r>
    </w:p>
    <w:p>
      <w:pPr>
        <w:numPr>
          <w:ilvl w:val="0"/>
          <w:numId w:val="0"/>
        </w:numPr>
        <w:tabs>
          <w:tab w:val="left" w:pos="2880"/>
        </w:tabs>
        <w:ind w:leftChars="0"/>
        <w:jc w:val="both"/>
        <w:rPr>
          <w:rFonts w:hint="default" w:ascii="Verdana" w:hAnsi="Verdana" w:cs="Verdana"/>
          <w:b w:val="0"/>
          <w:bCs/>
          <w:i/>
          <w:iCs/>
          <w:sz w:val="13"/>
          <w:szCs w:val="13"/>
          <w:lang w:val="sr-Latn-CS"/>
        </w:rPr>
      </w:pPr>
    </w:p>
    <w:p>
      <w:pPr>
        <w:numPr>
          <w:ilvl w:val="0"/>
          <w:numId w:val="0"/>
        </w:numPr>
        <w:tabs>
          <w:tab w:val="left" w:pos="2880"/>
        </w:tabs>
        <w:ind w:leftChars="0"/>
        <w:jc w:val="both"/>
        <w:rPr>
          <w:rFonts w:hint="default" w:ascii="Verdana" w:hAnsi="Verdana" w:cs="Verdana"/>
          <w:b w:val="0"/>
          <w:bCs/>
          <w:i/>
          <w:iCs/>
          <w:sz w:val="13"/>
          <w:szCs w:val="13"/>
          <w:lang w:val="sr-Latn-CS"/>
        </w:rPr>
      </w:pPr>
    </w:p>
    <w:p>
      <w:pPr>
        <w:numPr>
          <w:ilvl w:val="0"/>
          <w:numId w:val="0"/>
        </w:numPr>
        <w:tabs>
          <w:tab w:val="left" w:pos="2880"/>
        </w:tabs>
        <w:ind w:leftChars="0"/>
        <w:jc w:val="both"/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</w:pP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3.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СЛУЖБА ЗА ЗДРАВСТВЕНУ ЗАШТ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 xml:space="preserve">ТУ ДЕЦЕ 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 xml:space="preserve"> ЖЕНА СА ПОЛ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>ВАЛЕНТНОМ ПАТРОНАЖОМ</w:t>
      </w:r>
    </w:p>
    <w:p>
      <w:pPr>
        <w:numPr>
          <w:ilvl w:val="0"/>
          <w:numId w:val="0"/>
        </w:numPr>
        <w:tabs>
          <w:tab w:val="left" w:pos="2880"/>
        </w:tabs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numPr>
          <w:ilvl w:val="0"/>
          <w:numId w:val="0"/>
        </w:numPr>
        <w:tabs>
          <w:tab w:val="left" w:pos="2880"/>
        </w:tabs>
        <w:ind w:leftChars="0"/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 xml:space="preserve">3.1. 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CS"/>
        </w:rPr>
        <w:t>О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дељење за здравствену зашт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ту деце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 xml:space="preserve"> школске дец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е</w:t>
      </w:r>
    </w:p>
    <w:p>
      <w:pPr>
        <w:jc w:val="both"/>
        <w:rPr>
          <w:rFonts w:hint="default" w:ascii="Verdana" w:hAnsi="Verdana" w:cs="Verdana"/>
          <w:b w:val="0"/>
          <w:bCs/>
          <w:i/>
          <w:sz w:val="13"/>
          <w:szCs w:val="13"/>
          <w:lang w:val="sr-Cyrl-CS"/>
        </w:rPr>
      </w:pPr>
    </w:p>
    <w:tbl>
      <w:tblPr>
        <w:tblStyle w:val="10"/>
        <w:tblpPr w:leftFromText="180" w:rightFromText="180" w:vertAnchor="text" w:horzAnchor="page" w:tblpX="1844" w:tblpY="109"/>
        <w:tblOverlap w:val="never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25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3.1.1.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CS"/>
              </w:rPr>
              <w:t>Доктор медицине специјалиста изабрани лекар за децу - специјалиста педијатар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/начелник Службе за здравствену заштиту деце и жена са поливалентном патронаж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ом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3.1.2.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CS"/>
              </w:rPr>
              <w:t>Доктор медицине специјалиста изабрани лекар за децу - специјалиста педијатар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  <w:t xml:space="preserve">/шеф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одељења за здравствену заштиту деце и школске деце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3.1.3.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Доктор медицине 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CS"/>
              </w:rPr>
              <w:t>специјалиста изабрани лекар за децу - специјалиста педијата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3.1.4.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Доктор медицине - изабрани лекар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3.1.5.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Медицинска сестра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технича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р у амбуланти - водећа сестра одељења  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3.1.6.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Медицинска сестра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технича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 у амбуланти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3.1.7.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Психолог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numPr>
          <w:ilvl w:val="0"/>
          <w:numId w:val="0"/>
        </w:numPr>
        <w:ind w:left="728" w:leftChars="200" w:hanging="248" w:hangingChars="191"/>
        <w:jc w:val="both"/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Cyrl-RS"/>
        </w:rPr>
      </w:pPr>
    </w:p>
    <w:p>
      <w:pPr>
        <w:numPr>
          <w:ilvl w:val="0"/>
          <w:numId w:val="0"/>
        </w:numPr>
        <w:ind w:firstLine="130" w:firstLineChars="100"/>
        <w:jc w:val="both"/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Cyrl-RS"/>
        </w:rPr>
        <w:t xml:space="preserve">Укупно: 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Latn-RS"/>
        </w:rPr>
        <w:t>1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Cyrl-RS"/>
        </w:rPr>
        <w:t>0 (5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Latn-RS"/>
        </w:rPr>
        <w:t xml:space="preserve"> 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Cyrl-RS"/>
        </w:rPr>
        <w:t>доктора медицине, 4 медицинске сестре и 1 здравствени сарадник)</w:t>
      </w:r>
    </w:p>
    <w:p>
      <w:pPr>
        <w:numPr>
          <w:ilvl w:val="0"/>
          <w:numId w:val="0"/>
        </w:numPr>
        <w:ind w:firstLine="65" w:firstLineChars="50"/>
        <w:jc w:val="both"/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Cyrl-RS"/>
        </w:rPr>
      </w:pPr>
    </w:p>
    <w:p>
      <w:pPr>
        <w:numPr>
          <w:ilvl w:val="0"/>
          <w:numId w:val="0"/>
        </w:numPr>
        <w:ind w:firstLine="65" w:firstLineChars="50"/>
        <w:jc w:val="both"/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Cyrl-RS"/>
        </w:rPr>
      </w:pP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Cyrl-RS"/>
        </w:rPr>
        <w:t xml:space="preserve">3.2. 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Cyrl-CS"/>
        </w:rPr>
        <w:t>О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Latn-CS"/>
        </w:rPr>
        <w:t>дељење за здравствену зашт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Latn-CS"/>
        </w:rPr>
        <w:t>т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Cyrl-RS"/>
        </w:rPr>
        <w:t>у жена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tbl>
      <w:tblPr>
        <w:tblStyle w:val="10"/>
        <w:tblpPr w:leftFromText="180" w:rightFromText="180" w:vertAnchor="text" w:horzAnchor="page" w:tblpX="1831" w:tblpY="109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257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257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3.2.1.</w:t>
            </w:r>
          </w:p>
        </w:tc>
        <w:tc>
          <w:tcPr>
            <w:tcW w:w="6257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медицине специјалиста изабрани лекар за жене - специјалиста гинекологије и акушерства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3.2.2.</w:t>
            </w:r>
          </w:p>
        </w:tc>
        <w:tc>
          <w:tcPr>
            <w:tcW w:w="6257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kern w:val="2"/>
                <w:sz w:val="13"/>
                <w:szCs w:val="13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Медицинска сестра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технича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 у амбуланти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Cyrl-RS"/>
        </w:rPr>
        <w:t xml:space="preserve">  </w:t>
      </w:r>
    </w:p>
    <w:p>
      <w:pPr>
        <w:numPr>
          <w:ilvl w:val="0"/>
          <w:numId w:val="0"/>
        </w:numPr>
        <w:ind w:firstLine="130" w:firstLineChars="100"/>
        <w:jc w:val="both"/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Cyrl-RS"/>
        </w:rPr>
        <w:t xml:space="preserve"> Укупно: 4 (2 доктора медицине и 2 медицинске сестре)</w:t>
      </w:r>
    </w:p>
    <w:p>
      <w:pPr>
        <w:numPr>
          <w:ilvl w:val="0"/>
          <w:numId w:val="0"/>
        </w:numPr>
        <w:ind w:firstLine="65" w:firstLineChars="50"/>
        <w:jc w:val="both"/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Cyrl-RS"/>
        </w:rPr>
      </w:pPr>
    </w:p>
    <w:p>
      <w:pPr>
        <w:numPr>
          <w:ilvl w:val="0"/>
          <w:numId w:val="0"/>
        </w:numPr>
        <w:ind w:firstLine="65" w:firstLineChars="50"/>
        <w:jc w:val="both"/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Latn-CS"/>
        </w:rPr>
      </w:pP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Cyrl-RS"/>
        </w:rPr>
        <w:t>3.3.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Cyrl-CS"/>
        </w:rPr>
        <w:t>О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Latn-CS"/>
        </w:rPr>
        <w:t>дсек за пол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u w:val="single"/>
          <w:lang w:val="sr-Latn-CS"/>
        </w:rPr>
        <w:t>валентну патронажу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tbl>
      <w:tblPr>
        <w:tblStyle w:val="10"/>
        <w:tblpPr w:leftFromText="180" w:rightFromText="180" w:vertAnchor="text" w:horzAnchor="page" w:tblpX="1831" w:tblpY="109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253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253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3.3.1.</w:t>
            </w:r>
          </w:p>
        </w:tc>
        <w:tc>
          <w:tcPr>
            <w:tcW w:w="625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Latn-C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Виша медицинска сестра/ техничар у поливалентној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патронажи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3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2" w:beforeLines="0" w:line="260" w:lineRule="exact"/>
        <w:ind w:right="0" w:right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 xml:space="preserve">  Укупно:3</w:t>
      </w:r>
    </w:p>
    <w:p>
      <w:pPr>
        <w:numPr>
          <w:ilvl w:val="0"/>
          <w:numId w:val="0"/>
        </w:numPr>
        <w:ind w:leftChars="0"/>
        <w:jc w:val="both"/>
        <w:rPr>
          <w:rFonts w:hint="default" w:ascii="Verdana" w:hAnsi="Verdana" w:cs="Verdana"/>
          <w:b w:val="0"/>
          <w:bCs/>
          <w:i/>
          <w:iCs/>
          <w:sz w:val="13"/>
          <w:szCs w:val="13"/>
          <w:u w:val="none"/>
          <w:lang w:val="sr-Cyrl-CS"/>
        </w:rPr>
      </w:pPr>
    </w:p>
    <w:p>
      <w:pPr>
        <w:numPr>
          <w:ilvl w:val="0"/>
          <w:numId w:val="0"/>
        </w:numPr>
        <w:ind w:leftChars="0" w:firstLine="65" w:firstLineChars="50"/>
        <w:jc w:val="both"/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</w:pP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4.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CS"/>
        </w:rPr>
        <w:t>С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ПЕЦ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ЈАЛ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СТ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ЧКО-КОНСУЛТАТ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 xml:space="preserve">ВНА 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ЈАГНОСТ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ЧКА СЛУЖБА</w:t>
      </w:r>
    </w:p>
    <w:p>
      <w:pPr>
        <w:numPr>
          <w:ilvl w:val="0"/>
          <w:numId w:val="0"/>
        </w:numPr>
        <w:ind w:leftChars="260"/>
        <w:jc w:val="both"/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Cyrl-RS"/>
        </w:rPr>
      </w:pP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lang w:val="sr-Latn-CS"/>
        </w:rPr>
        <w:t xml:space="preserve">  </w:t>
      </w:r>
    </w:p>
    <w:p>
      <w:pPr>
        <w:numPr>
          <w:ilvl w:val="0"/>
          <w:numId w:val="0"/>
        </w:numPr>
        <w:ind w:firstLine="65" w:firstLineChars="50"/>
        <w:jc w:val="both"/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4.1. С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пец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јал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чко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C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консултат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вно одеље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ње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tbl>
      <w:tblPr>
        <w:tblStyle w:val="10"/>
        <w:tblpPr w:leftFromText="180" w:rightFromText="180" w:vertAnchor="text" w:horzAnchor="page" w:tblpX="1844" w:tblpY="109"/>
        <w:tblOverlap w:val="never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6198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198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18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noWrap w:val="0"/>
            <w:vAlign w:val="top"/>
          </w:tcPr>
          <w:p>
            <w:pPr>
              <w:ind w:right="238" w:rightChars="99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Latn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Latn-RS"/>
              </w:rPr>
              <w:t>4.1.1.</w:t>
            </w:r>
          </w:p>
        </w:tc>
        <w:tc>
          <w:tcPr>
            <w:tcW w:w="619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медицине специјалиста у специјалистичкој делатности-специјалиста психијатрије/начелник специјалистичко-консултативне и дијагностичке службе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Latn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Latn-RS"/>
              </w:rPr>
              <w:t>4.1.2.</w:t>
            </w:r>
          </w:p>
        </w:tc>
        <w:tc>
          <w:tcPr>
            <w:tcW w:w="619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медицине специјалиста у специјалистичкој делатности - специјалиста офталмологије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Latn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Latn-RS"/>
              </w:rPr>
              <w:t>4.1.3.</w:t>
            </w:r>
          </w:p>
        </w:tc>
        <w:tc>
          <w:tcPr>
            <w:tcW w:w="619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медицине специјалиста у специјалистичкој делатности - специјалиста интерне медицине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Latn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Latn-RS"/>
              </w:rPr>
              <w:t>4.1.4.</w:t>
            </w:r>
          </w:p>
        </w:tc>
        <w:tc>
          <w:tcPr>
            <w:tcW w:w="619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медицине специјалиста у радиолошкој дијагностици - специјалиста радиологиј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Latn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Latn-RS" w:eastAsia="zh-CN"/>
              </w:rPr>
              <w:t>4.1.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5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Latn-RS" w:eastAsia="zh-CN"/>
              </w:rPr>
              <w:t>.</w:t>
            </w:r>
          </w:p>
        </w:tc>
        <w:tc>
          <w:tcPr>
            <w:tcW w:w="619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Виши радиолошки технича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 w:eastAsia="zh-CN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Latn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Latn-RS" w:eastAsia="zh-CN"/>
              </w:rPr>
              <w:t>4.1.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6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Latn-RS" w:eastAsia="zh-CN"/>
              </w:rPr>
              <w:t>.</w:t>
            </w:r>
          </w:p>
        </w:tc>
        <w:tc>
          <w:tcPr>
            <w:tcW w:w="619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 xml:space="preserve">Медицинска сестра 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технича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р у амбуланти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 w:eastAsia="zh-CN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5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122" w:beforeLines="0" w:line="260" w:lineRule="exact"/>
        <w:ind w:right="0" w:right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 xml:space="preserve">   Укупно: 1</w:t>
      </w: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en-US"/>
        </w:rPr>
        <w:t>2</w:t>
      </w: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 xml:space="preserve"> (5 доктора медицине специјалисте, 2 РТГ техничара и 5 медицинских сестара)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122" w:beforeLines="0" w:line="260" w:lineRule="exact"/>
        <w:ind w:right="0" w:right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u w:val="single"/>
          <w:lang w:val="sr-Cyrl-R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u w:val="single"/>
          <w:lang w:val="sr-Cyrl-RS"/>
        </w:rPr>
        <w:t>4.2. Одељење за лабораторијску дијагностику</w:t>
      </w:r>
    </w:p>
    <w:tbl>
      <w:tblPr>
        <w:tblStyle w:val="10"/>
        <w:tblpPr w:leftFromText="180" w:rightFromText="180" w:vertAnchor="text" w:horzAnchor="page" w:tblpX="1844" w:tblpY="109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248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248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4.2.1.</w:t>
            </w:r>
          </w:p>
        </w:tc>
        <w:tc>
          <w:tcPr>
            <w:tcW w:w="624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медицине специјалиста у лабораторијаској дијагностици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4.2.2.</w:t>
            </w:r>
          </w:p>
        </w:tc>
        <w:tc>
          <w:tcPr>
            <w:tcW w:w="624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kern w:val="2"/>
                <w:sz w:val="13"/>
                <w:szCs w:val="13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Виши лабораторијски техничар/шеф одељења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4.2.3.</w:t>
            </w:r>
          </w:p>
        </w:tc>
        <w:tc>
          <w:tcPr>
            <w:tcW w:w="6248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Лабораторијски техничар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en-US"/>
              </w:rPr>
              <w:t>5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122" w:beforeLines="0" w:line="260" w:lineRule="exact"/>
        <w:ind w:right="0" w:rightChars="0"/>
        <w:jc w:val="both"/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 xml:space="preserve"> Укупно: </w:t>
      </w: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en-US"/>
        </w:rPr>
        <w:t>7</w:t>
      </w: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 xml:space="preserve"> (1 специјалиста биохемије, 1 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иши лабораторијски техничар и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en-US"/>
        </w:rPr>
        <w:t>5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 лабораторијских техничара)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122" w:beforeLines="0" w:line="260" w:lineRule="exact"/>
        <w:ind w:leftChars="0" w:right="0" w:rightChars="0"/>
        <w:jc w:val="both"/>
        <w:rPr>
          <w:rFonts w:hint="default" w:ascii="Verdana" w:hAnsi="Verdana" w:cs="Verdana"/>
          <w:b w:val="0"/>
          <w:bCs/>
          <w:i w:val="0"/>
          <w:iCs w:val="0"/>
          <w:color w:val="auto"/>
          <w:spacing w:val="-3"/>
          <w:sz w:val="13"/>
          <w:szCs w:val="13"/>
          <w:highlight w:val="yellow"/>
          <w:u w:val="none"/>
          <w:lang w:val="sr-Cyrl-RS"/>
        </w:rPr>
      </w:pP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5.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СЛУЖБА  ЗА СТОМАТОЛОШКУ  ЗДРАВСТВЕНУ  ЗАШТ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 xml:space="preserve">ТУ </w:t>
      </w:r>
    </w:p>
    <w:tbl>
      <w:tblPr>
        <w:tblStyle w:val="10"/>
        <w:tblpPr w:leftFromText="180" w:rightFromText="180" w:vertAnchor="text" w:horzAnchor="page" w:tblpX="1881" w:tblpY="109"/>
        <w:tblOverlap w:val="never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6155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155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6" w:type="dxa"/>
            <w:noWrap w:val="0"/>
            <w:vAlign w:val="top"/>
          </w:tcPr>
          <w:p>
            <w:pPr>
              <w:ind w:right="238" w:rightChars="99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5.0.1.</w:t>
            </w:r>
          </w:p>
        </w:tc>
        <w:tc>
          <w:tcPr>
            <w:tcW w:w="615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стоматологије специјалиста изабрани лекар - спец.превентивне и дечије стоматологије/начелник Службе за стоматолошку здравствену заштит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у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5.0.2.</w:t>
            </w:r>
          </w:p>
        </w:tc>
        <w:tc>
          <w:tcPr>
            <w:tcW w:w="615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стоматологије специјалиста изабрани лекар - спец.превентивне и дечије стоматологије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5.0.3.</w:t>
            </w:r>
          </w:p>
        </w:tc>
        <w:tc>
          <w:tcPr>
            <w:tcW w:w="615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стоматологије специјалиста - специјалиста ортопедије вилица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5.0.4.</w:t>
            </w:r>
          </w:p>
        </w:tc>
        <w:tc>
          <w:tcPr>
            <w:tcW w:w="615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Доктор стоматологије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5.0.5.</w:t>
            </w:r>
          </w:p>
        </w:tc>
        <w:tc>
          <w:tcPr>
            <w:tcW w:w="615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Стоматолошка сестра/техничар у амбуланти - водећа стоматолошка сест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а 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5.0.6.</w:t>
            </w:r>
          </w:p>
        </w:tc>
        <w:tc>
          <w:tcPr>
            <w:tcW w:w="615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kern w:val="2"/>
                <w:sz w:val="13"/>
                <w:szCs w:val="13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Стоматолошка сестра/техничар у амбуланти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5.0.7.</w:t>
            </w:r>
          </w:p>
        </w:tc>
        <w:tc>
          <w:tcPr>
            <w:tcW w:w="615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Зубни техничар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2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2" w:beforeLines="0" w:line="260" w:lineRule="exact"/>
        <w:ind w:left="-960" w:leftChars="-400" w:right="0" w:rightChars="0" w:firstLine="0" w:firstLine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en-U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 xml:space="preserve">   </w:t>
      </w: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>Укупно: 14 ( 6 доктора стоматологије, 6 стоматолошких сестара и 2 зубна техничара</w:t>
      </w: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en-US"/>
        </w:rPr>
        <w:t>)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122" w:beforeLines="0" w:line="260" w:lineRule="exact"/>
        <w:ind w:leftChars="0" w:right="0" w:rightChars="0"/>
        <w:jc w:val="both"/>
        <w:rPr>
          <w:rFonts w:hint="default" w:ascii="Verdana" w:hAnsi="Verdana" w:cs="Verdana"/>
          <w:b w:val="0"/>
          <w:bCs/>
          <w:i w:val="0"/>
          <w:iCs w:val="0"/>
          <w:color w:val="auto"/>
          <w:spacing w:val="-3"/>
          <w:sz w:val="13"/>
          <w:szCs w:val="13"/>
          <w:highlight w:val="yellow"/>
          <w:u w:val="none"/>
          <w:lang w:val="sr-Cyrl-RS"/>
        </w:rPr>
      </w:pP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6.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СЛУЖБА ЗА ПРАВНЕ, ЕКОНОМСКО-Ф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НАНС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ЈСКЕ, ТЕХН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 xml:space="preserve">ЧКЕ 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 xml:space="preserve"> ДРУГЕ СЛ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z w:val="13"/>
          <w:szCs w:val="13"/>
          <w:highlight w:val="yellow"/>
          <w:u w:val="none"/>
          <w:lang w:val="sr-Latn-CS"/>
        </w:rPr>
        <w:t>ЧНЕ ПОСЛОВЕ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122" w:beforeLines="0" w:line="260" w:lineRule="exact"/>
        <w:ind w:leftChars="0" w:right="0" w:right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en-US"/>
        </w:rPr>
        <w:t>6.1.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Одељење за економско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-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ф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нанс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>јске послове</w:t>
      </w:r>
    </w:p>
    <w:tbl>
      <w:tblPr>
        <w:tblStyle w:val="10"/>
        <w:tblpPr w:leftFromText="180" w:rightFromText="180" w:vertAnchor="text" w:horzAnchor="page" w:tblpX="1894" w:tblpY="109"/>
        <w:tblOverlap w:val="never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153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ind w:firstLine="62" w:firstLineChars="5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6.1.1.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Шеф рачуноводства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42" w:type="dxa"/>
            <w:noWrap w:val="0"/>
            <w:vAlign w:val="top"/>
          </w:tcPr>
          <w:p>
            <w:pPr>
              <w:ind w:firstLine="62" w:firstLineChars="5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6.1.2.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Референт за финансијско-рачуноводствене послове - послови фактурисања и материјалног књиговодства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6.1.3.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Референт за финансијско-рачуноводствене послове - послови обрачуна зарада и благајне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4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6.1.4.</w:t>
            </w:r>
          </w:p>
        </w:tc>
        <w:tc>
          <w:tcPr>
            <w:tcW w:w="6153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Референт за финансијско-рачуноводствене послове - књиговођа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2" w:beforeLines="0" w:line="260" w:lineRule="exact"/>
        <w:ind w:left="0" w:leftChars="0" w:right="0" w:rightChars="0" w:firstLine="0" w:firstLine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>Укупно: 4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122" w:beforeLines="0" w:line="260" w:lineRule="exact"/>
        <w:ind w:leftChars="0" w:right="0" w:right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en-US"/>
        </w:rPr>
        <w:t xml:space="preserve">6.2. </w:t>
      </w: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 xml:space="preserve">Одсек за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правне, кадровске и административне послове</w:t>
      </w:r>
    </w:p>
    <w:tbl>
      <w:tblPr>
        <w:tblStyle w:val="10"/>
        <w:tblpPr w:leftFromText="180" w:rightFromText="180" w:vertAnchor="text" w:horzAnchor="page" w:tblpX="1894" w:tblpY="109"/>
        <w:tblOverlap w:val="never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166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 xml:space="preserve"> 6.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/>
              </w:rPr>
              <w:t>2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/>
              </w:rPr>
              <w:t>1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</w:tc>
        <w:tc>
          <w:tcPr>
            <w:tcW w:w="616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Технички секретар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6" w:type="dxa"/>
            <w:noWrap w:val="0"/>
            <w:vAlign w:val="top"/>
          </w:tcPr>
          <w:p>
            <w:pPr>
              <w:ind w:firstLine="65" w:firstLineChars="5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6.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/>
              </w:rPr>
              <w:t>2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/>
              </w:rPr>
              <w:t>2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</w:tc>
        <w:tc>
          <w:tcPr>
            <w:tcW w:w="616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Правни сарадник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6" w:type="dxa"/>
            <w:noWrap w:val="0"/>
            <w:vAlign w:val="top"/>
          </w:tcPr>
          <w:p>
            <w:pPr>
              <w:ind w:firstLine="65" w:firstLineChars="50"/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6.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/>
              </w:rPr>
              <w:t>2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en-US"/>
              </w:rPr>
              <w:t>3</w:t>
            </w: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.</w:t>
            </w:r>
          </w:p>
        </w:tc>
        <w:tc>
          <w:tcPr>
            <w:tcW w:w="616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Референт за правне, кадровске и административне послове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>Укупно: 3</w:t>
      </w:r>
    </w:p>
    <w:p>
      <w:pPr>
        <w:numPr>
          <w:ilvl w:val="0"/>
          <w:numId w:val="0"/>
        </w:numPr>
        <w:ind w:left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en-US"/>
        </w:rPr>
        <w:t>6.3.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 xml:space="preserve">Одељење за 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CS"/>
        </w:rPr>
        <w:t>техн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CS"/>
        </w:rPr>
        <w:t xml:space="preserve">чке 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u w:val="single"/>
          <w:lang w:val="sr-Cyrl-CS"/>
        </w:rPr>
        <w:t>помоћне послове</w:t>
      </w:r>
    </w:p>
    <w:tbl>
      <w:tblPr>
        <w:tblStyle w:val="10"/>
        <w:tblpPr w:leftFromText="180" w:rightFromText="180" w:vertAnchor="text" w:horzAnchor="page" w:tblpX="1881" w:tblpY="109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005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6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Ред.бр.</w:t>
            </w:r>
          </w:p>
        </w:tc>
        <w:tc>
          <w:tcPr>
            <w:tcW w:w="6005" w:type="dxa"/>
            <w:noWrap w:val="0"/>
            <w:vAlign w:val="top"/>
          </w:tcPr>
          <w:p>
            <w:pPr>
              <w:ind w:firstLine="1170" w:firstLineChars="90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3"/>
                <w:szCs w:val="13"/>
                <w:lang w:val="sr-Cyrl-RS"/>
              </w:rPr>
              <w:t>Назив радног места</w:t>
            </w:r>
          </w:p>
        </w:tc>
        <w:tc>
          <w:tcPr>
            <w:tcW w:w="2287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 xml:space="preserve"> Број извршилаца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6" w:type="dxa"/>
            <w:noWrap w:val="0"/>
            <w:vAlign w:val="top"/>
          </w:tcPr>
          <w:p>
            <w:pPr>
              <w:ind w:right="238" w:rightChars="99" w:firstLine="62" w:firstLineChars="5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6.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en-US"/>
              </w:rPr>
              <w:t>3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.1.</w:t>
            </w:r>
          </w:p>
        </w:tc>
        <w:tc>
          <w:tcPr>
            <w:tcW w:w="600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Инжењер инвестиционог / техничког одржавања/одржавања уређаја и опреме - руководилац за техничке и помоћне послове</w:t>
            </w:r>
          </w:p>
        </w:tc>
        <w:tc>
          <w:tcPr>
            <w:tcW w:w="2287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Latn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Latn-RS"/>
              </w:rPr>
              <w:t>1</w:t>
            </w:r>
          </w:p>
        </w:tc>
      </w:tr>
    </w:tbl>
    <w:tbl>
      <w:tblPr>
        <w:tblStyle w:val="10"/>
        <w:tblpPr w:leftFromText="180" w:rightFromText="180" w:vertAnchor="text" w:horzAnchor="page" w:tblpX="1869" w:tblpY="109"/>
        <w:tblOverlap w:val="never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012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5" w:type="dxa"/>
            <w:noWrap w:val="0"/>
            <w:vAlign w:val="top"/>
          </w:tcPr>
          <w:p>
            <w:pPr>
              <w:ind w:firstLine="62" w:firstLineChars="5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6.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en-US"/>
              </w:rPr>
              <w:t>3.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2.</w:t>
            </w:r>
          </w:p>
        </w:tc>
        <w:tc>
          <w:tcPr>
            <w:tcW w:w="601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Инжењер за рачунарске мреже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ind w:right="1150" w:rightChars="479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75" w:type="dxa"/>
            <w:noWrap w:val="0"/>
            <w:vAlign w:val="top"/>
          </w:tcPr>
          <w:p>
            <w:pPr>
              <w:ind w:firstLine="62" w:firstLineChars="5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6.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en-US"/>
              </w:rPr>
              <w:t>3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.3.</w:t>
            </w:r>
          </w:p>
        </w:tc>
        <w:tc>
          <w:tcPr>
            <w:tcW w:w="601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Возач у санитетском превозу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5" w:type="dxa"/>
            <w:noWrap w:val="0"/>
            <w:vAlign w:val="top"/>
          </w:tcPr>
          <w:p>
            <w:pPr>
              <w:ind w:firstLine="62" w:firstLineChars="5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6.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en-US"/>
              </w:rPr>
              <w:t>3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.4.</w:t>
            </w:r>
          </w:p>
        </w:tc>
        <w:tc>
          <w:tcPr>
            <w:tcW w:w="601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Техничар одржавања система и технологија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5" w:type="dxa"/>
            <w:noWrap w:val="0"/>
            <w:vAlign w:val="top"/>
          </w:tcPr>
          <w:p>
            <w:pPr>
              <w:ind w:firstLine="62" w:firstLineChars="50"/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6.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en-US"/>
              </w:rPr>
              <w:t>3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  <w:t>.5.</w:t>
            </w:r>
          </w:p>
        </w:tc>
        <w:tc>
          <w:tcPr>
            <w:tcW w:w="601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/>
              </w:rPr>
              <w:t>Домар/мајстор одржавања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FF"/>
                <w:spacing w:val="-3"/>
                <w:sz w:val="13"/>
                <w:szCs w:val="13"/>
                <w:vertAlign w:val="baseline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0000FF"/>
                <w:spacing w:val="-3"/>
                <w:sz w:val="13"/>
                <w:szCs w:val="13"/>
                <w:vertAlign w:val="baseline"/>
                <w:lang w:val="sr-Cyrl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 xml:space="preserve"> 6.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en-US" w:eastAsia="zh-CN"/>
              </w:rPr>
              <w:t>3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.6.</w:t>
            </w:r>
          </w:p>
        </w:tc>
        <w:tc>
          <w:tcPr>
            <w:tcW w:w="601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</w:pPr>
            <w:r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CS"/>
              </w:rPr>
              <w:t>Перач лабораторијског посуђа</w:t>
            </w:r>
          </w:p>
          <w:p>
            <w:pPr>
              <w:jc w:val="both"/>
              <w:rPr>
                <w:rFonts w:hint="default" w:ascii="Verdana" w:hAnsi="Verdana" w:cs="Verdana"/>
                <w:b w:val="0"/>
                <w:bCs/>
                <w:sz w:val="13"/>
                <w:szCs w:val="13"/>
                <w:lang w:val="sr-Cyrl-R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5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6.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en-US" w:eastAsia="zh-CN"/>
              </w:rPr>
              <w:t>3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.7.</w:t>
            </w:r>
          </w:p>
        </w:tc>
        <w:tc>
          <w:tcPr>
            <w:tcW w:w="6012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</w:pP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CS"/>
              </w:rPr>
              <w:t>Спремач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CS"/>
              </w:rPr>
              <w:t>/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CS"/>
              </w:rPr>
              <w:t>Спремачица просторија у којима се пружају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RS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auto"/>
                <w:sz w:val="13"/>
                <w:szCs w:val="13"/>
                <w:lang w:val="sr-Cyrl-CS"/>
              </w:rPr>
              <w:t>здравствене услуге</w:t>
            </w:r>
          </w:p>
          <w:p>
            <w:pPr>
              <w:jc w:val="both"/>
              <w:rPr>
                <w:rFonts w:hint="default" w:ascii="Verdana" w:hAnsi="Verdana" w:eastAsia="SimSun" w:cs="Verdana"/>
                <w:b w:val="0"/>
                <w:bCs/>
                <w:color w:val="0000FF"/>
                <w:kern w:val="2"/>
                <w:sz w:val="13"/>
                <w:szCs w:val="13"/>
                <w:lang w:val="sr-Cyrl-R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pacing w:val="-3"/>
                <w:kern w:val="2"/>
                <w:sz w:val="13"/>
                <w:szCs w:val="13"/>
                <w:vertAlign w:val="baseline"/>
                <w:lang w:val="sr-Cyrl-RS" w:eastAsia="zh-CN"/>
              </w:rPr>
              <w:t>9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2" w:beforeLines="0" w:line="260" w:lineRule="exact"/>
        <w:ind w:right="0" w:right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color w:val="auto"/>
          <w:spacing w:val="-3"/>
          <w:sz w:val="13"/>
          <w:szCs w:val="13"/>
          <w:lang w:val="sr-Cyrl-RS"/>
        </w:rPr>
        <w:t>Укупно: 16</w:t>
      </w:r>
    </w:p>
    <w:p>
      <w:pPr>
        <w:pStyle w:val="5"/>
        <w:tabs>
          <w:tab w:val="left" w:pos="24386"/>
        </w:tabs>
        <w:ind w:firstLine="0"/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Члан 1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9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pStyle w:val="5"/>
        <w:tabs>
          <w:tab w:val="left" w:pos="24386"/>
        </w:tabs>
        <w:ind w:firstLine="0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ком 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стемат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зују се следећ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пред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ком 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Овим Правилником се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стемат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зују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предв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м </w:t>
      </w:r>
      <w:r>
        <w:rPr>
          <w:rFonts w:hint="default" w:ascii="Verdana" w:hAnsi="Verdana" w:cs="Verdana"/>
          <w:b w:val="0"/>
          <w:bCs/>
          <w:sz w:val="13"/>
          <w:szCs w:val="13"/>
        </w:rPr>
        <w:t>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,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 које постој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законом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сана обавеза да буду 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стемат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зован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, а које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обављају уз послове за које су засновал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(пр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додат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)</w:t>
      </w:r>
      <w:r>
        <w:rPr>
          <w:rFonts w:hint="default" w:ascii="Verdana" w:hAnsi="Verdana" w:cs="Verdana"/>
          <w:b w:val="0"/>
          <w:bCs/>
          <w:sz w:val="13"/>
          <w:szCs w:val="13"/>
        </w:rPr>
        <w:t>:</w:t>
      </w:r>
    </w:p>
    <w:p>
      <w:pPr>
        <w:pStyle w:val="5"/>
        <w:tabs>
          <w:tab w:val="left" w:pos="24386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pStyle w:val="5"/>
        <w:tabs>
          <w:tab w:val="left" w:pos="24386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ца за безбедност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здравље на раду које:</w:t>
      </w:r>
    </w:p>
    <w:p>
      <w:pPr>
        <w:pStyle w:val="12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1) учествује у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прем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акта о процен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ка;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   2) 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контролу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даје савете послодавцу у план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рању,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збору, кор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шћењу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одржавању средстава за рад, опасн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матер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средстава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опреме за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чну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ту на раду; 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   3) учествује у опремању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уређ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вању радног места у 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љу обезбеђ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вања   безбедн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услова рада;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   4)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зује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вна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чна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Испити</w:t>
      </w:r>
      <w:r>
        <w:rPr>
          <w:rFonts w:hint="default" w:ascii="Verdana" w:hAnsi="Verdana" w:cs="Verdana"/>
          <w:b w:val="0"/>
          <w:bCs/>
          <w:sz w:val="13"/>
          <w:szCs w:val="13"/>
        </w:rPr>
        <w:t>вања услова радне окол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не;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   5)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зује превент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вне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чне прегледе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Испити</w:t>
      </w:r>
      <w:r>
        <w:rPr>
          <w:rFonts w:hint="default" w:ascii="Verdana" w:hAnsi="Verdana" w:cs="Verdana"/>
          <w:b w:val="0"/>
          <w:bCs/>
          <w:sz w:val="13"/>
          <w:szCs w:val="13"/>
        </w:rPr>
        <w:t>вања опреме за рад;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   6) предлаже мере за побољшање услова рада, нароч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то на радном месту са повећан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ком;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 </w:t>
      </w:r>
      <w:r>
        <w:rPr>
          <w:rFonts w:hint="default" w:ascii="Verdana" w:hAnsi="Verdana" w:cs="Verdana"/>
          <w:b w:val="0"/>
          <w:bCs/>
          <w:sz w:val="13"/>
          <w:szCs w:val="13"/>
        </w:rPr>
        <w:t>7) свакодневно прат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контрол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ше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мену мера за безбедност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здравље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на раду;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 </w:t>
      </w:r>
      <w:r>
        <w:rPr>
          <w:rFonts w:hint="default" w:ascii="Verdana" w:hAnsi="Verdana" w:cs="Verdana"/>
          <w:b w:val="0"/>
          <w:bCs/>
          <w:sz w:val="13"/>
          <w:szCs w:val="13"/>
        </w:rPr>
        <w:t>8) прат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стање у вез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са повредама на раду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профес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оналн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обољењ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ма, као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болест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у вез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са радом, учествује у утврђ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вању 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 узрока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према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звештаје са предлоз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мера за 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хово отклањање;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9)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према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спровод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оспособљавање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 за безбедан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 рад;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 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10)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према упутства за безбедан рад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контрол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ше 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хову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мену;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 11) забрањује рад на радном месту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употребу средства за рад, у случају када утврд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непосредну опасност по ж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вот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здравље запосленог.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      12)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сарађује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коорд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ра рад са службом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не рада по св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тањ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у 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безбедност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здравља на раду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 </w:t>
      </w:r>
      <w:r>
        <w:rPr>
          <w:rFonts w:hint="default" w:ascii="Verdana" w:hAnsi="Verdana" w:cs="Verdana"/>
          <w:b w:val="0"/>
          <w:bCs/>
          <w:sz w:val="13"/>
          <w:szCs w:val="13"/>
        </w:rPr>
        <w:t>13) 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ев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денц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је у 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безбедност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здравља на раду код послодавца.</w:t>
      </w:r>
    </w:p>
    <w:p>
      <w:pPr>
        <w:pStyle w:val="12"/>
        <w:ind w:left="15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це за безбедност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здравље на раду дужно је да у 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сменој форм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звест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послодавца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представн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ка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о забран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рада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 става 1. тачка 11) овог члана.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Ако послодавац,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поред забране рада у см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слу става 1. тачка 11) овог члана, налож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запосленом да настав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рад,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це за безбедност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здравље на раду дужно је да о томе одмах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звест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надлежну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нспекц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ју рада. </w:t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</w:rPr>
        <w:br w:type="textWrapping"/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    </w:t>
      </w:r>
      <w:r>
        <w:rPr>
          <w:rFonts w:hint="default" w:ascii="Verdana" w:hAnsi="Verdana" w:cs="Verdana"/>
          <w:b w:val="0"/>
          <w:bCs/>
          <w:sz w:val="13"/>
          <w:szCs w:val="13"/>
        </w:rPr>
        <w:t>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 обављање послова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з ове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тачке: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положен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стручн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з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безбедности и здравља на раду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, најмање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ии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степен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одговарајуће стручне спреме у складу са Законом. </w:t>
      </w:r>
    </w:p>
    <w:p>
      <w:pPr>
        <w:pStyle w:val="12"/>
        <w:numPr>
          <w:ilvl w:val="0"/>
          <w:numId w:val="0"/>
        </w:numPr>
        <w:ind w:leftChars="0"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*</w:t>
      </w:r>
      <w:r>
        <w:rPr>
          <w:rFonts w:hint="default" w:ascii="Verdana" w:hAnsi="Verdana" w:cs="Verdana"/>
          <w:b w:val="0"/>
          <w:bCs/>
          <w:sz w:val="13"/>
          <w:szCs w:val="13"/>
        </w:rPr>
        <w:t>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службен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ка за јавне набавке:  </w:t>
      </w:r>
    </w:p>
    <w:p>
      <w:pPr>
        <w:pStyle w:val="12"/>
        <w:numPr>
          <w:ilvl w:val="0"/>
          <w:numId w:val="0"/>
        </w:numPr>
        <w:jc w:val="both"/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</w:pPr>
      <w:r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  <w:t>- припрема годишњи план јавних набавки, план набавки на које се закон не примењује и план контроле јавних</w:t>
      </w:r>
      <w:r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sr-Cyrl-RS" w:eastAsia="zh-CN" w:bidi="ar"/>
        </w:rPr>
        <w:t xml:space="preserve"> </w:t>
      </w:r>
      <w:r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  <w:t xml:space="preserve">набавки; </w:t>
      </w:r>
    </w:p>
    <w:p>
      <w:pPr>
        <w:pStyle w:val="12"/>
        <w:numPr>
          <w:ilvl w:val="0"/>
          <w:numId w:val="0"/>
        </w:numPr>
        <w:jc w:val="both"/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</w:pPr>
      <w:r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  <w:t xml:space="preserve">- прикупља, уређује, припрема и контролише податке неопходне за спровођење јавних набавки и набавки на које се закон не примењује и спроводи јавну набавку;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</w:pPr>
      <w:r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  <w:t>- спроводи стручне анализе, проучава тржиште и предлаже мере за унапређење послова јавних набавки и набавки на које се закон не примењује;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</w:pPr>
      <w:r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  <w:t>- контролише акте донете у поступцима јавних набавки, сачињава извештај и води евиденцију о спроведеним контролама, према годишњем плану;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</w:pPr>
      <w:r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  <w:t xml:space="preserve">- учествује у поступцима јавних набавки као члан комисије;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Verdana" w:hAnsi="Verdana" w:eastAsia="TimesNewRomanPSMT" w:cs="Verdana"/>
          <w:b w:val="0"/>
          <w:bCs/>
          <w:color w:val="000000"/>
          <w:kern w:val="0"/>
          <w:sz w:val="13"/>
          <w:szCs w:val="13"/>
          <w:lang w:val="en-US" w:eastAsia="zh-CN" w:bidi="ar"/>
        </w:rPr>
      </w:pPr>
    </w:p>
    <w:p>
      <w:pPr>
        <w:pStyle w:val="5"/>
        <w:tabs>
          <w:tab w:val="left" w:pos="142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*</w:t>
      </w:r>
      <w:r>
        <w:rPr>
          <w:rFonts w:hint="default" w:ascii="Verdana" w:hAnsi="Verdana" w:cs="Verdana"/>
          <w:b w:val="0"/>
          <w:bCs/>
          <w:sz w:val="13"/>
          <w:szCs w:val="13"/>
        </w:rPr>
        <w:t>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одговорног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ца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ца задуженог за контролу забране пушења које је:</w:t>
      </w:r>
    </w:p>
    <w:p>
      <w:pPr>
        <w:pStyle w:val="5"/>
        <w:tabs>
          <w:tab w:val="left" w:pos="142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дужно да надгледа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контрол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ше забрану пушења, у складу са законом;</w:t>
      </w:r>
    </w:p>
    <w:p>
      <w:pPr>
        <w:pStyle w:val="13"/>
        <w:spacing w:after="0" w:afterLines="0"/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да усмено налож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прекрш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оцу забране пушења да престане са пушењем у простору за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је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це задужено, као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да предузме мере да се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 тог простора удаљ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це које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после усменог налога не престане с пушењем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;</w:t>
      </w:r>
    </w:p>
    <w:p>
      <w:pPr>
        <w:pStyle w:val="13"/>
        <w:spacing w:after="0" w:afterLines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-  </w:t>
      </w:r>
      <w:r>
        <w:rPr>
          <w:rFonts w:hint="default" w:ascii="Verdana" w:hAnsi="Verdana" w:cs="Verdana"/>
          <w:b w:val="0"/>
          <w:bCs/>
          <w:sz w:val="13"/>
          <w:szCs w:val="13"/>
        </w:rPr>
        <w:t>да прот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в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ца које је прекрш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ло забрану пушења покрене, односно предлож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покретање поступказа утврђ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вање повреде радне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пл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не у складу са законом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актом послодавца;</w:t>
      </w:r>
    </w:p>
    <w:p>
      <w:pPr>
        <w:pStyle w:val="13"/>
        <w:spacing w:after="0" w:afterLines="0"/>
        <w:jc w:val="both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да у случају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з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алинеј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е 2)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3) одмах сач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звештај о повред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забране пушења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без одлагања достав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одговорном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цу.</w:t>
      </w:r>
    </w:p>
    <w:p>
      <w:pPr>
        <w:pStyle w:val="13"/>
        <w:spacing w:after="0" w:afterLines="0"/>
        <w:ind w:firstLine="420" w:firstLineChars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*</w:t>
      </w:r>
      <w:r>
        <w:rPr>
          <w:rFonts w:hint="default" w:ascii="Verdana" w:hAnsi="Verdana" w:cs="Verdana"/>
          <w:b w:val="0"/>
          <w:bCs/>
          <w:sz w:val="13"/>
          <w:szCs w:val="13"/>
        </w:rPr>
        <w:t>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ца за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ту од пожара су:</w:t>
      </w:r>
    </w:p>
    <w:p>
      <w:pPr>
        <w:pStyle w:val="13"/>
        <w:numPr>
          <w:ilvl w:val="0"/>
          <w:numId w:val="7"/>
        </w:numPr>
        <w:spacing w:after="0" w:afterLines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спровођење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мена мера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са утврђен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законом о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од пожара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др. закон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ма, техн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чк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2.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зује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теоретску обуку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те од пожара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практ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чну обуку у руковању располож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вом ватрогасном опремом</w:t>
      </w:r>
    </w:p>
    <w:p>
      <w:pPr>
        <w:pStyle w:val="13"/>
        <w:numPr>
          <w:ilvl w:val="0"/>
          <w:numId w:val="0"/>
        </w:numPr>
        <w:spacing w:after="0" w:afterLines="0"/>
        <w:ind w:leftChars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3.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вршење контроле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справност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стема за дојаву пожара, ватрогасн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 апарата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дрантске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нсталац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је</w:t>
      </w:r>
    </w:p>
    <w:p>
      <w:pPr>
        <w:pStyle w:val="13"/>
        <w:numPr>
          <w:ilvl w:val="0"/>
          <w:numId w:val="0"/>
        </w:numPr>
        <w:spacing w:after="0" w:afterLines="0"/>
        <w:ind w:leftChars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4. 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сане ев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денц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је (редовн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преглед од стране овлашћеног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ца за контролу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справност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напред наведен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уређаја)</w:t>
      </w:r>
    </w:p>
    <w:p>
      <w:pPr>
        <w:pStyle w:val="5"/>
        <w:tabs>
          <w:tab w:val="left" w:pos="24386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pStyle w:val="5"/>
        <w:tabs>
          <w:tab w:val="left" w:pos="24386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>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 обављање послова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з ове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тачке:положен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стручн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з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те од пожара по програму за канд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дате са стечен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сок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 образовањем, најмање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ии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степен стручне спреме. </w:t>
      </w:r>
    </w:p>
    <w:p>
      <w:pPr>
        <w:tabs>
          <w:tab w:val="left" w:pos="720"/>
        </w:tabs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tabs>
          <w:tab w:val="left" w:pos="480"/>
        </w:tabs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ца задуженог за управљање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 отпадом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предуз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ма све потребне мере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радње у управљању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отпадом,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поступа у складу са поз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 ове 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,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сану ев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денц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ју,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едукац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ју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х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 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управљања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отпадом,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-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контролу над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злучен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 отпадом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спрема за транспорт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tabs>
          <w:tab w:val="left" w:pos="-9418"/>
        </w:tabs>
        <w:ind w:left="-394"/>
        <w:jc w:val="both"/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    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Послов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 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ца које обавља 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тоскр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нер церв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калне 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толог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је:</w:t>
      </w:r>
    </w:p>
    <w:p>
      <w:pPr>
        <w:tabs>
          <w:tab w:val="left" w:pos="-9418"/>
        </w:tabs>
        <w:ind w:left="-394"/>
        <w:jc w:val="both"/>
        <w:rPr>
          <w:rFonts w:hint="default" w:ascii="Verdana" w:hAnsi="Verdana" w:cs="Verdana"/>
          <w:b w:val="0"/>
          <w:bCs/>
          <w:color w:val="000000"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- 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толошк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 преглед церв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калног бр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са (ПАП тест) – бојење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 м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кроскоп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рање ћел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ја церв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калног бр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са.</w:t>
      </w:r>
    </w:p>
    <w:p>
      <w:pPr>
        <w:jc w:val="both"/>
        <w:rPr>
          <w:rFonts w:hint="default" w:ascii="Verdana" w:hAnsi="Verdana" w:cs="Verdana"/>
          <w:b w:val="0"/>
          <w:bCs/>
          <w:color w:val="000000"/>
          <w:sz w:val="13"/>
          <w:szCs w:val="13"/>
          <w:lang w:val="sr-Latn-CS"/>
        </w:rPr>
      </w:pPr>
    </w:p>
    <w:p>
      <w:pPr>
        <w:pStyle w:val="5"/>
        <w:tabs>
          <w:tab w:val="left" w:pos="24386"/>
        </w:tabs>
        <w:ind w:firstLine="0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 обављање послова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 ове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тачке: завршена тромесечна школа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положен завршн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тоскр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нера церв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калне 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толог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је,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најмање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 степен стручне спреме.</w:t>
      </w:r>
    </w:p>
    <w:p>
      <w:pPr>
        <w:pStyle w:val="5"/>
        <w:tabs>
          <w:tab w:val="left" w:pos="24386"/>
        </w:tabs>
        <w:ind w:firstLine="0"/>
        <w:rPr>
          <w:rFonts w:hint="default" w:ascii="Verdana" w:hAnsi="Verdana" w:cs="Verdana"/>
          <w:b w:val="0"/>
          <w:bCs/>
          <w:i/>
          <w:sz w:val="13"/>
          <w:szCs w:val="13"/>
        </w:rPr>
      </w:pPr>
      <w:r>
        <w:rPr>
          <w:rFonts w:hint="default" w:ascii="Verdana" w:hAnsi="Verdana" w:cs="Verdana"/>
          <w:b w:val="0"/>
          <w:bCs/>
          <w:i/>
          <w:sz w:val="13"/>
          <w:szCs w:val="13"/>
        </w:rPr>
        <w:t xml:space="preserve"> </w:t>
      </w:r>
    </w:p>
    <w:p>
      <w:pPr>
        <w:ind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ца која се у својству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правн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ка/волонтера обучавају за самосталан рад у струц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</w:p>
    <w:p>
      <w:pPr>
        <w:ind w:left="720"/>
        <w:jc w:val="both"/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-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дужан да се оспособљава за самосталан рад у струц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према датом Плану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програму, под надзором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усмеравањем ментора. 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tabs>
          <w:tab w:val="left" w:pos="480"/>
          <w:tab w:val="left" w:pos="24006"/>
        </w:tabs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одговорног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ца за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ту од јон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зујућег зрачења:</w:t>
      </w:r>
    </w:p>
    <w:p>
      <w:pPr>
        <w:tabs>
          <w:tab w:val="left" w:pos="993"/>
          <w:tab w:val="left" w:pos="24006"/>
        </w:tabs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pStyle w:val="4"/>
        <w:tabs>
          <w:tab w:val="left" w:pos="993"/>
          <w:tab w:val="left" w:pos="24006"/>
        </w:tabs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- спровод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унутрашњ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надзор над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меном мера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те од јон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зујућ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зрачења;</w:t>
      </w:r>
    </w:p>
    <w:p>
      <w:pPr>
        <w:pStyle w:val="4"/>
        <w:tabs>
          <w:tab w:val="left" w:pos="993"/>
          <w:tab w:val="left" w:pos="24006"/>
        </w:tabs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- бр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 о спровођењу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чне доз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метр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јске контроле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набавц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средстава; бр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 о спровођењу здравствене контроле над профес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онално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зложен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 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ма; </w:t>
      </w:r>
    </w:p>
    <w:p>
      <w:pPr>
        <w:pStyle w:val="4"/>
        <w:tabs>
          <w:tab w:val="left" w:pos="993"/>
          <w:tab w:val="left" w:pos="24006"/>
        </w:tabs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- бр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 о стручној оспособљеност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за спровођење мера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те од јон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зујућ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х зрачења; </w:t>
      </w:r>
    </w:p>
    <w:p>
      <w:pPr>
        <w:pStyle w:val="4"/>
        <w:tabs>
          <w:tab w:val="left" w:pos="435"/>
          <w:tab w:val="left" w:pos="24006"/>
        </w:tabs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- бр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не о редовној контрол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над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звор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ма јон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зујућ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зрачења у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 роков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ма;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зује предуз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мање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тн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мера у случају акц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дента; </w:t>
      </w:r>
    </w:p>
    <w:p>
      <w:pPr>
        <w:pStyle w:val="4"/>
        <w:tabs>
          <w:tab w:val="left" w:pos="435"/>
          <w:tab w:val="left" w:pos="24006"/>
        </w:tabs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- обезбеђује вођење ев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денц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ја; </w:t>
      </w:r>
    </w:p>
    <w:p>
      <w:pPr>
        <w:pStyle w:val="4"/>
        <w:tabs>
          <w:tab w:val="left" w:pos="450"/>
          <w:tab w:val="left" w:pos="24006"/>
        </w:tabs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-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суствује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нспекц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јском надзору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обавља друге послове у вез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звор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ма јон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зујућ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зрачења које одред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Агенц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ја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на које је обавезно према одредбама закона. </w:t>
      </w:r>
    </w:p>
    <w:p>
      <w:pPr>
        <w:pStyle w:val="4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це одговорно за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ту од јон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зујућ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х зрачења мора да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ма завршену најмање</w:t>
      </w:r>
      <w:r>
        <w:rPr>
          <w:rFonts w:hint="default" w:ascii="Verdana" w:hAnsi="Verdana" w:cs="Verdana"/>
          <w:b w:val="0"/>
          <w:bCs/>
          <w:color w:val="0000FF"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високу стручну спрему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одговарајуће струке, радно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скуство у област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те од јон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зујућ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х зрачења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допунску оспособљеност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обученост, у складу 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З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акон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ом.</w:t>
      </w:r>
    </w:p>
    <w:p>
      <w:pPr>
        <w:pStyle w:val="5"/>
        <w:tabs>
          <w:tab w:val="left" w:pos="24386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</w:t>
      </w:r>
    </w:p>
    <w:p>
      <w:pPr>
        <w:pStyle w:val="5"/>
        <w:tabs>
          <w:tab w:val="left" w:pos="142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 xml:space="preserve">VI </w:t>
      </w:r>
      <w:r>
        <w:rPr>
          <w:rFonts w:hint="default" w:ascii="Verdana" w:hAnsi="Verdana" w:cs="Verdana"/>
          <w:b w:val="0"/>
          <w:bCs/>
          <w:sz w:val="13"/>
          <w:szCs w:val="13"/>
        </w:rPr>
        <w:t>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СА ПОСЕБН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РАДА</w:t>
      </w:r>
    </w:p>
    <w:p>
      <w:pPr>
        <w:pStyle w:val="5"/>
        <w:tabs>
          <w:tab w:val="left" w:pos="142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pStyle w:val="5"/>
        <w:tabs>
          <w:tab w:val="left" w:pos="142"/>
        </w:tabs>
        <w:ind w:firstLine="0"/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21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pStyle w:val="5"/>
        <w:tabs>
          <w:tab w:val="left" w:pos="142"/>
        </w:tabs>
        <w:ind w:firstLine="0"/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pStyle w:val="5"/>
        <w:tabs>
          <w:tab w:val="left" w:pos="142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   За послове са посебн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услов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рада 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се обављају на нароч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то тешк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м, напорн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за здравље штетн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скраћује се пуно радно време, сразмерно штетном ут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цају на здравље односно радну способност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х.</w:t>
      </w:r>
    </w:p>
    <w:p>
      <w:pPr>
        <w:pStyle w:val="5"/>
        <w:tabs>
          <w:tab w:val="left" w:pos="142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>Послов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 става 1. овог члана утврђен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чланом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34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.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Колективног уговора код послодавца -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Дом здравља Нов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Бечеј.</w:t>
      </w:r>
    </w:p>
    <w:p>
      <w:pPr>
        <w:pStyle w:val="5"/>
        <w:tabs>
          <w:tab w:val="left" w:pos="142"/>
        </w:tabs>
        <w:ind w:firstLine="0"/>
        <w:rPr>
          <w:rFonts w:hint="default" w:ascii="Verdana" w:hAnsi="Verdana" w:cs="Verdana"/>
          <w:b w:val="0"/>
          <w:bCs/>
          <w:i/>
          <w:sz w:val="13"/>
          <w:szCs w:val="13"/>
        </w:rPr>
      </w:pPr>
    </w:p>
    <w:p>
      <w:pPr>
        <w:pStyle w:val="5"/>
        <w:tabs>
          <w:tab w:val="left" w:pos="142"/>
        </w:tabs>
        <w:ind w:firstLine="0"/>
        <w:jc w:val="center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i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22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pStyle w:val="5"/>
        <w:tabs>
          <w:tab w:val="left" w:pos="142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</w:p>
    <w:p>
      <w:pPr>
        <w:pStyle w:val="5"/>
        <w:tabs>
          <w:tab w:val="left" w:pos="315"/>
        </w:tabs>
        <w:ind w:firstLine="0"/>
        <w:rPr>
          <w:rFonts w:hint="default" w:ascii="Verdana" w:hAnsi="Verdana" w:cs="Verdana"/>
          <w:b w:val="0"/>
          <w:bCs/>
          <w:sz w:val="13"/>
          <w:szCs w:val="13"/>
        </w:rPr>
      </w:pPr>
      <w:r>
        <w:rPr>
          <w:rFonts w:hint="default" w:ascii="Verdana" w:hAnsi="Verdana" w:cs="Verdana"/>
          <w:b w:val="0"/>
          <w:bCs/>
          <w:sz w:val="13"/>
          <w:szCs w:val="13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 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нвал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д рада распоређује се у складу са проп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ма о пенз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јском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нвал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дском 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гурању на послове према преосталој радној способност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Latn-RS"/>
        </w:rPr>
        <w:t>VII</w:t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 xml:space="preserve">  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СТЕМ РУКОВОЂЕЊА, ОВЛАШЋЕЊА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ОДГОВОРНОСТ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</w:t>
      </w:r>
    </w:p>
    <w:p>
      <w:pPr>
        <w:jc w:val="center"/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 xml:space="preserve"> 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Члан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23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</w:t>
      </w:r>
    </w:p>
    <w:p>
      <w:pPr>
        <w:jc w:val="center"/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У 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стему руковођења Домом здравља, за рад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руковођење као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 коорд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ју рада служб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,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Latn-CS"/>
        </w:rPr>
        <w:t>ректор Дома здравља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 реда запослен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х Дома здравља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својом одлуком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овлашћује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запослене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кој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поред свог посла утврђеног 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ком обављају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послове руковођења које врше: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1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.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Начелн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к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нске службе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руковод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службом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зује рад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ру службе тако да пружање здравствене зашт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те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у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службе буде еф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касно, опт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мално кор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стећ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ресурсе службе (кадар, опрему, потрошна средства) водећ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рачуна о квал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тету пружен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 здравствен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х услуга;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врш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распоред лекара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остал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х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запослених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на послове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радне задатке у окв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ру службе; утврђује распоред дежурстава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пр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правност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, распоред кор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шћења год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шњ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х одмора; одговоран је за стање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нвентара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опреме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предлаже набавку нове опреме у 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љу савремен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је 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јагност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ке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лечења болесн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ка; стара се о спровођењу вод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ча добре кл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чке праксе у раду; стара се о прав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лност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ма рада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звршењу плана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з те област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; одговоран је за уредно вођење мед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нске документац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је у служб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; одговоран је за спровођење одлука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препорука стручн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х органа Дома здравља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;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коорд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ра рад службе са друг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м службама Дома здравља;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прат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оптерећеност запослен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х као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рац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онално кор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шћење радног времена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;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поднос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звештај о раду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ректору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обавља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послове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ру своје стручност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у складу са 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ком.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 свој рад начелн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к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је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ректно одговорн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ректору Дома здравља;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2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.Руковод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здравствене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станице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/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амбуланте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врш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распоред лекара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остал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х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запослених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на послове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радне задатке у окв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ру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одељења ХМП-а који доставља начелнику службе опште медицине,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Latn-RS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одговоран је за стање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нвентара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опреме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предлаже набавку нове опреме у 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љу савремен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је 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јагност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ке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лечења болесн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ка;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стара се о спровођењу вод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ча добре кл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чке праксе у раду; стара се о прав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лност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ма рада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звршењу плана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з те област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; одговоран је за уредно вођење мед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нске документац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је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на одељењу;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прат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оптерећеност запослен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х као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рац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онално кор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шћење радног времена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;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поднос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звештај о раду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начелнику службе и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ректору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Дома здравља;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зуј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рад одељења по налогу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ректора/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начелн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ка службе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ру које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ректно му одгов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ара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 свој рад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обавља послове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ру своје стручност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 складу 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ком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3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 Главна сестра Дома здравља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: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зује рад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вишег и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средњег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нског кадра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надзор над њ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хов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м радом,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контрол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ше благовремену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тачну ев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денц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ју мед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нск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х услуга св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х орган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зац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он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х јед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ца, као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редовно фактур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сање услуга; коорд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ра са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начелн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ма служб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око распореда рада, радне 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сц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пл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не, одржавања х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г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јене у службама; врш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контролу вођења мед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нске документац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је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звештаја; учествује у раду Стручног савета; учествује у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зрад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плана рада, плана кадрова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плана стручног усавршавање у установ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; стара се о спровођењу плана стручног усавршавања 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шег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средњег мед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нског кадра; одржава стручне састанке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даје упуства мед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нск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м техн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чар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ма; прат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контрол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ше спровођење пр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правн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чког стажа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волонтерског рада здравствен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х радн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ка са средњом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шом школом; одговоран је за спровођење здравствено-васп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тнограда 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шег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средњег мед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нског кадра у Дому здравља; пр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ма од мед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нск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х служб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месечне ев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денц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је, кварталне, полугод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шње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год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шње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звештаје, обрађује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х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шаље надлежном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нст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туту за јавно здравље, а у вез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са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звршењем стручног плана, стат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чк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м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звештај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ма по 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јагнозама болест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(обољења, стања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повреде), стат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ст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чк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м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вештај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ма о здравствено васп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тном раду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,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тетског матер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јала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потребног </w:t>
      </w:r>
      <w:r>
        <w:rPr>
          <w:rFonts w:hint="default" w:ascii="Verdana" w:hAnsi="Verdana" w:cs="Verdana"/>
          <w:b w:val="0"/>
          <w:bCs/>
          <w:sz w:val="13"/>
          <w:szCs w:val="13"/>
        </w:rPr>
        <w:t>матер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јала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везано за делокруг свог рада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пр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јем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буц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х; 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контролу св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 требовања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аммпулираних </w:t>
      </w:r>
      <w:r>
        <w:rPr>
          <w:rFonts w:hint="default" w:ascii="Verdana" w:hAnsi="Verdana" w:cs="Verdana"/>
          <w:b w:val="0"/>
          <w:bCs/>
          <w:sz w:val="13"/>
          <w:szCs w:val="13"/>
        </w:rPr>
        <w:t>лекова, наркот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ка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тетског матер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јала 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нтервенц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јама као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утрошак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х; обавља послове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координације вођења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ог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отпад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учествује 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зрад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нормат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вн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х аката у вез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са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м отпадом;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одговоран је за спровођење одлука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препорука стручн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х органа Дома здрављ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а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ди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ректора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.</w:t>
      </w:r>
    </w:p>
    <w:p>
      <w:pPr>
        <w:jc w:val="both"/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4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 Водећ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а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сестр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а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/техничар /лаборант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здравствене станице/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амбулант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е или службе/о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дељења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: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орган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зује рад средњег кадра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ру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радне јединице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; врш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требовања потрошног матер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јала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и ампулираних лекова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;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в</w:t>
      </w:r>
      <w:r>
        <w:rPr>
          <w:rFonts w:hint="default" w:ascii="Verdana" w:hAnsi="Verdana" w:cs="Verdana"/>
          <w:b w:val="0"/>
          <w:bCs/>
          <w:sz w:val="13"/>
          <w:szCs w:val="13"/>
        </w:rPr>
        <w:t>од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 xml:space="preserve"> магац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 вакц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</w:rPr>
        <w:t>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а и контролише спровођење вакцинације;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врш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контролу фактур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сања ампул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ран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х лекова као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св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х услуга које се пружају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;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обавља послове везано за арх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рање 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нске документац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је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израђује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есечне ев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денц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је, кварталне, полугод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шње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год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шње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звештаје,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 врши послове везане за одлагање и одношење медицинског отпада;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 xml:space="preserve"> обрађује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</w:rPr>
        <w:t>х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 xml:space="preserve"> и доставља главној сестри Дома здравља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;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за свој рад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је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ректно одговорн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а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главној сестр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поред наведеног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обавља послове у окв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ру своје стручност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у складу са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м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ком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5. Руковод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оц за техн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чке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 помоћне послове орган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зује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 коорд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ра рад одељења за техн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чке послопве са остал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м радн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м јед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цама Дома здравља, з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Latn-CS"/>
        </w:rPr>
        <w:t xml:space="preserve">а свој рад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је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Latn-CS"/>
        </w:rPr>
        <w:t>ректно одговор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ан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Latn-CS"/>
        </w:rPr>
        <w:t xml:space="preserve"> 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Latn-CS"/>
        </w:rPr>
        <w:t>ректору Дома здравља;</w:t>
      </w:r>
    </w:p>
    <w:p>
      <w:pPr>
        <w:jc w:val="both"/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6. Вођа групе немед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ц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нск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х радн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ка (шеф возног парка)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утврђује месечни распоред рада возача; врши издавањер путних налога, води сервисну евиденцију возног парка; врши регистрацију возила;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стара се о стању возног парка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одговоран је за њега, за свој рад одговара р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уковод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>оцу за техн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чке 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color w:val="000000"/>
          <w:sz w:val="13"/>
          <w:szCs w:val="13"/>
          <w:lang w:val="sr-Cyrl-CS"/>
        </w:rPr>
        <w:t xml:space="preserve"> помоћне послове.</w:t>
      </w:r>
    </w:p>
    <w:p>
      <w:pPr>
        <w:jc w:val="both"/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</w:pPr>
    </w:p>
    <w:p>
      <w:pPr>
        <w:ind w:firstLine="420" w:firstLineChars="0"/>
        <w:jc w:val="both"/>
        <w:rPr>
          <w:rFonts w:hint="default" w:ascii="Verdana" w:hAnsi="Verdana" w:cs="Verdana"/>
          <w:b w:val="0"/>
          <w:bCs/>
          <w:sz w:val="13"/>
          <w:szCs w:val="13"/>
          <w:lang w:val="sr-Latn-RS"/>
        </w:rPr>
      </w:pP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  <w:t>Руководећ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  <w:t xml:space="preserve"> радн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  <w:t>ц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  <w:t xml:space="preserve"> морају 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  <w:t>мат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  <w:t xml:space="preserve"> најмање 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RS"/>
        </w:rPr>
        <w:t>три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  <w:t xml:space="preserve"> год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  <w:t xml:space="preserve">не радног 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  <w:t>скуства у струц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eastAsia="Verdana" w:cs="Verdana"/>
          <w:b w:val="0"/>
          <w:bCs/>
          <w:sz w:val="13"/>
          <w:szCs w:val="13"/>
          <w:lang w:val="sr-Cyrl-CS"/>
        </w:rPr>
        <w:t>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R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VIII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ПРЕЛАЗНЕ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ЗАВРШНЕ ОДРЕДБЕ</w:t>
      </w:r>
    </w:p>
    <w:p>
      <w:pPr>
        <w:jc w:val="both"/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</w:pP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Latn-RS"/>
        </w:rPr>
        <w:t>24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</w:t>
      </w:r>
    </w:p>
    <w:p>
      <w:pPr>
        <w:jc w:val="center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змене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допуне овог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ка врше се по поступку по коме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с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е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к дон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ос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jc w:val="center"/>
        <w:rPr>
          <w:rFonts w:hint="default" w:ascii="Verdana" w:hAnsi="Verdana" w:cs="Verdana"/>
          <w:b w:val="0"/>
          <w:bCs/>
          <w:i/>
          <w:i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Члан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25</w:t>
      </w:r>
      <w:r>
        <w:rPr>
          <w:rFonts w:hint="default" w:ascii="Verdana" w:hAnsi="Verdana" w:cs="Verdana"/>
          <w:b w:val="0"/>
          <w:bCs/>
          <w:i/>
          <w:iCs/>
          <w:sz w:val="13"/>
          <w:szCs w:val="13"/>
          <w:lang w:val="sr-Latn-CS"/>
        </w:rPr>
        <w:t>.</w:t>
      </w:r>
    </w:p>
    <w:p>
      <w:pPr>
        <w:jc w:val="center"/>
        <w:rPr>
          <w:rFonts w:hint="default" w:ascii="Verdana" w:hAnsi="Verdana" w:cs="Verdana"/>
          <w:b w:val="0"/>
          <w:bCs/>
          <w:i/>
          <w:iCs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На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Прав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лн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к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који у себи садржи и све досадашње измене и допуне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прибављена су мишљења репрезентативних синдиката установе и добијена сагласност Управног одбора Дома здравља Нови Бечеј, у складу са законом, те се пречишћени текст Правилника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објављује на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веб страници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Дома здравља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Нови Бечеј ____________.2022. године.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jc w:val="both"/>
        <w:rPr>
          <w:rFonts w:hint="default" w:ascii="Verdana" w:hAnsi="Verdana" w:cs="Verdana"/>
          <w:b w:val="0"/>
          <w:bCs/>
          <w:i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ab/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Latn-CS"/>
        </w:rPr>
        <w:t xml:space="preserve">          </w:t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Cyrl-CS"/>
        </w:rPr>
        <w:t xml:space="preserve">                                     </w:t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Cyrl-RS"/>
        </w:rPr>
        <w:t xml:space="preserve">            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i/>
          <w:sz w:val="13"/>
          <w:szCs w:val="13"/>
          <w:lang w:val="sr-Cyrl-RS"/>
        </w:rPr>
        <w:t xml:space="preserve">                                                                                 </w:t>
      </w:r>
      <w:r>
        <w:rPr>
          <w:rFonts w:hint="default" w:ascii="Verdana" w:hAnsi="Verdana" w:cs="Verdana"/>
          <w:b w:val="0"/>
          <w:bCs/>
          <w:i w:val="0"/>
          <w:iCs/>
          <w:sz w:val="13"/>
          <w:szCs w:val="13"/>
          <w:lang w:val="sr-Cyrl-RS"/>
        </w:rPr>
        <w:t xml:space="preserve"> ВРШИЛАЦ ДУЖНОСТИ</w:t>
      </w:r>
      <w:r>
        <w:rPr>
          <w:rFonts w:hint="default" w:ascii="Verdana" w:hAnsi="Verdana" w:cs="Verdana"/>
          <w:b w:val="0"/>
          <w:bCs/>
          <w:i/>
          <w:sz w:val="13"/>
          <w:szCs w:val="13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Д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>РЕКТОР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А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                                                                                   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>ДОМА ЗДРАВЉА НОВ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>И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БЕЧЕЈ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Latn-CS"/>
        </w:rPr>
        <w:t xml:space="preserve">                                                             </w:t>
      </w:r>
      <w:r>
        <w:rPr>
          <w:rFonts w:hint="default" w:ascii="Verdana" w:hAnsi="Verdana" w:cs="Verdana"/>
          <w:b w:val="0"/>
          <w:bCs/>
          <w:sz w:val="13"/>
          <w:szCs w:val="13"/>
          <w:lang w:val="sr-Cyrl-CS"/>
        </w:rPr>
        <w:t xml:space="preserve">           </w:t>
      </w: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  </w:t>
      </w:r>
    </w:p>
    <w:p>
      <w:pPr>
        <w:ind w:firstLine="5720" w:firstLineChars="4400"/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  <w:r>
        <w:rPr>
          <w:rFonts w:hint="default" w:ascii="Verdana" w:hAnsi="Verdana" w:cs="Verdana"/>
          <w:b w:val="0"/>
          <w:bCs/>
          <w:sz w:val="13"/>
          <w:szCs w:val="13"/>
          <w:lang w:val="sr-Cyrl-RS"/>
        </w:rPr>
        <w:t xml:space="preserve"> Др Жарко Ђорђевић</w:t>
      </w: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Latn-CS"/>
        </w:rPr>
      </w:pPr>
    </w:p>
    <w:p>
      <w:pPr>
        <w:jc w:val="both"/>
        <w:rPr>
          <w:rFonts w:hint="default" w:ascii="Verdana" w:hAnsi="Verdana" w:cs="Verdana"/>
          <w:b w:val="0"/>
          <w:bCs/>
          <w:sz w:val="13"/>
          <w:szCs w:val="13"/>
          <w:lang w:val="sr-Cyrl-RS"/>
        </w:rPr>
      </w:pPr>
    </w:p>
    <w:sectPr>
      <w:footerReference r:id="rId4" w:type="first"/>
      <w:footerReference r:id="rId3" w:type="default"/>
      <w:pgSz w:w="11906" w:h="16838"/>
      <w:pgMar w:top="1440" w:right="1800" w:bottom="1440" w:left="180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JLuGUo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BmzRMYIgIA&#10;AGA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ADD670"/>
    <w:multiLevelType w:val="multilevel"/>
    <w:tmpl w:val="8AADD670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8B95B295"/>
    <w:multiLevelType w:val="multilevel"/>
    <w:tmpl w:val="8B95B295"/>
    <w:lvl w:ilvl="0" w:tentative="0">
      <w:start w:val="3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0000000A"/>
    <w:multiLevelType w:val="singleLevel"/>
    <w:tmpl w:val="0000000A"/>
    <w:lvl w:ilvl="0" w:tentative="0">
      <w:start w:val="5"/>
      <w:numFmt w:val="decimal"/>
      <w:suff w:val="space"/>
      <w:lvlText w:val="%1."/>
      <w:lvlJc w:val="left"/>
    </w:lvl>
  </w:abstractNum>
  <w:abstractNum w:abstractNumId="3">
    <w:nsid w:val="0000000C"/>
    <w:multiLevelType w:val="multilevel"/>
    <w:tmpl w:val="0000000C"/>
    <w:lvl w:ilvl="0" w:tentative="0">
      <w:start w:val="1"/>
      <w:numFmt w:val="decimal"/>
      <w:suff w:val="space"/>
      <w:lvlText w:val="%1)"/>
      <w:lvlJc w:val="left"/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)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4">
    <w:nsid w:val="22DBA210"/>
    <w:multiLevelType w:val="singleLevel"/>
    <w:tmpl w:val="22DBA21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1AE8E7C"/>
    <w:multiLevelType w:val="multilevel"/>
    <w:tmpl w:val="41AE8E7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6">
    <w:nsid w:val="760CA1F7"/>
    <w:multiLevelType w:val="multilevel"/>
    <w:tmpl w:val="760CA1F7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76A71"/>
    <w:rsid w:val="02C23D62"/>
    <w:rsid w:val="04396680"/>
    <w:rsid w:val="06993F7A"/>
    <w:rsid w:val="06C14192"/>
    <w:rsid w:val="0807390A"/>
    <w:rsid w:val="09D41FE0"/>
    <w:rsid w:val="0CD6516F"/>
    <w:rsid w:val="0DBD0EDE"/>
    <w:rsid w:val="0DF362C5"/>
    <w:rsid w:val="0FF25FC5"/>
    <w:rsid w:val="105476E4"/>
    <w:rsid w:val="10624F09"/>
    <w:rsid w:val="1323348A"/>
    <w:rsid w:val="132B035E"/>
    <w:rsid w:val="1383413A"/>
    <w:rsid w:val="13E745DC"/>
    <w:rsid w:val="14465C68"/>
    <w:rsid w:val="14476A71"/>
    <w:rsid w:val="14EC6F42"/>
    <w:rsid w:val="15333675"/>
    <w:rsid w:val="178A3C2C"/>
    <w:rsid w:val="1831624D"/>
    <w:rsid w:val="184514D6"/>
    <w:rsid w:val="19927D75"/>
    <w:rsid w:val="199F789B"/>
    <w:rsid w:val="1A06729A"/>
    <w:rsid w:val="224736DC"/>
    <w:rsid w:val="22A233D0"/>
    <w:rsid w:val="22A97F9A"/>
    <w:rsid w:val="2541343B"/>
    <w:rsid w:val="25BD6120"/>
    <w:rsid w:val="275123B5"/>
    <w:rsid w:val="2795331C"/>
    <w:rsid w:val="27AE736E"/>
    <w:rsid w:val="27B93C57"/>
    <w:rsid w:val="28DA4A1E"/>
    <w:rsid w:val="29B05E74"/>
    <w:rsid w:val="2BA87861"/>
    <w:rsid w:val="2C931B80"/>
    <w:rsid w:val="2CED599B"/>
    <w:rsid w:val="2F570787"/>
    <w:rsid w:val="322231C9"/>
    <w:rsid w:val="3283689F"/>
    <w:rsid w:val="3363763B"/>
    <w:rsid w:val="3464195E"/>
    <w:rsid w:val="35072D9C"/>
    <w:rsid w:val="353E05A8"/>
    <w:rsid w:val="379A3EBB"/>
    <w:rsid w:val="38DA2EB1"/>
    <w:rsid w:val="3A404762"/>
    <w:rsid w:val="3AC33BF8"/>
    <w:rsid w:val="3B3D6F2F"/>
    <w:rsid w:val="3DCC611C"/>
    <w:rsid w:val="3F6126EB"/>
    <w:rsid w:val="403D6178"/>
    <w:rsid w:val="431D3F79"/>
    <w:rsid w:val="43340A48"/>
    <w:rsid w:val="44931AF5"/>
    <w:rsid w:val="44DD68A4"/>
    <w:rsid w:val="460876B4"/>
    <w:rsid w:val="48970803"/>
    <w:rsid w:val="513F440F"/>
    <w:rsid w:val="51681F2A"/>
    <w:rsid w:val="541D294A"/>
    <w:rsid w:val="57571093"/>
    <w:rsid w:val="57D500EA"/>
    <w:rsid w:val="59EB72C6"/>
    <w:rsid w:val="5A134808"/>
    <w:rsid w:val="5A1E42C7"/>
    <w:rsid w:val="5ABB2248"/>
    <w:rsid w:val="5B3B67C0"/>
    <w:rsid w:val="5FC074F0"/>
    <w:rsid w:val="5FF7089F"/>
    <w:rsid w:val="61801847"/>
    <w:rsid w:val="62355763"/>
    <w:rsid w:val="63602769"/>
    <w:rsid w:val="654918E2"/>
    <w:rsid w:val="68031A53"/>
    <w:rsid w:val="68E871AA"/>
    <w:rsid w:val="69807C6C"/>
    <w:rsid w:val="6A24365C"/>
    <w:rsid w:val="6A9B0358"/>
    <w:rsid w:val="6BFF3BAE"/>
    <w:rsid w:val="6CAF0043"/>
    <w:rsid w:val="6CE20CE6"/>
    <w:rsid w:val="6D5C4430"/>
    <w:rsid w:val="6EBF684C"/>
    <w:rsid w:val="73E07233"/>
    <w:rsid w:val="75817313"/>
    <w:rsid w:val="760E3049"/>
    <w:rsid w:val="77146633"/>
    <w:rsid w:val="784F5F7A"/>
    <w:rsid w:val="78E10573"/>
    <w:rsid w:val="78EB7892"/>
    <w:rsid w:val="7C441916"/>
    <w:rsid w:val="7CB1685A"/>
    <w:rsid w:val="7CB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sz w:val="22"/>
      <w:szCs w:val="20"/>
      <w:lang w:val="hr-HR"/>
    </w:rPr>
  </w:style>
  <w:style w:type="paragraph" w:styleId="5">
    <w:name w:val="Body Text Indent"/>
    <w:basedOn w:val="1"/>
    <w:qFormat/>
    <w:uiPriority w:val="0"/>
    <w:pPr>
      <w:ind w:left="0" w:right="0" w:firstLine="945"/>
      <w:jc w:val="both"/>
    </w:pPr>
    <w:rPr>
      <w:sz w:val="22"/>
      <w:szCs w:val="20"/>
      <w:lang w:val="hr-HR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uiPriority w:val="0"/>
    <w:rPr>
      <w:sz w:val="24"/>
      <w:szCs w:val="24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WW-Default"/>
    <w:qFormat/>
    <w:uiPriority w:val="0"/>
    <w:pPr>
      <w:suppressAutoHyphens/>
      <w:autoSpaceDE w:val="0"/>
    </w:pPr>
    <w:rPr>
      <w:rFonts w:ascii="Times New Roman" w:hAnsi="Times New Roman" w:eastAsia="SimSun" w:cs="Times New Roman"/>
      <w:color w:val="000000"/>
      <w:sz w:val="24"/>
      <w:szCs w:val="24"/>
      <w:lang w:val="en-US" w:eastAsia="ar-SA" w:bidi="ar-SA"/>
    </w:rPr>
  </w:style>
  <w:style w:type="paragraph" w:customStyle="1" w:styleId="12">
    <w:name w:val="normal"/>
    <w:basedOn w:val="1"/>
    <w:qFormat/>
    <w:uiPriority w:val="0"/>
    <w:pPr>
      <w:suppressAutoHyphens w:val="0"/>
      <w:spacing w:before="280" w:beforeLines="0" w:after="280" w:afterLines="0"/>
    </w:pPr>
    <w:rPr>
      <w:rFonts w:ascii="Arial" w:hAnsi="Arial" w:cs="Arial"/>
      <w:sz w:val="22"/>
      <w:szCs w:val="22"/>
      <w:lang w:val="sr-Latn-CS"/>
    </w:rPr>
  </w:style>
  <w:style w:type="paragraph" w:customStyle="1" w:styleId="13">
    <w:name w:val="Normal (Web){858D7CFB-ED40-4347-BF05-701D383B685F}{858D7CFB-ED40-4347-BF05-701D383B685F}"/>
    <w:basedOn w:val="1"/>
    <w:qFormat/>
    <w:uiPriority w:val="0"/>
    <w:pPr>
      <w:suppressAutoHyphens w:val="0"/>
      <w:spacing w:before="280" w:beforeLines="0" w:after="119" w:afterLines="0"/>
    </w:pPr>
    <w:rPr>
      <w:lang w:val="sr-Latn-C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2020-10-16T06:56:00Z</dcterms:created>
  <dc:creator>Dana</dc:creator>
  <cp:lastModifiedBy>Pravni odsek</cp:lastModifiedBy>
  <cp:lastPrinted>2022-12-22T06:33:00Z</cp:lastPrinted>
  <dcterms:modified xsi:type="dcterms:W3CDTF">2023-01-30T07:55:48Z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88C1649312174B92A9C7E25770BFCCCE</vt:lpwstr>
  </property>
</Properties>
</file>