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5FC72">
      <w:pPr>
        <w:rPr>
          <w:rFonts w:hint="default"/>
          <w:lang w:val="sr-Cyrl-RS"/>
        </w:rPr>
      </w:pPr>
      <w:bookmarkStart w:id="0" w:name="_GoBack"/>
      <w:bookmarkEnd w:id="0"/>
      <w:r>
        <w:rPr>
          <w:rFonts w:hint="default"/>
          <w:lang w:val="sr-Cyrl-RS"/>
        </w:rPr>
        <w:t>Спецификација - очитавање личних дозиметара</w:t>
      </w:r>
    </w:p>
    <w:p w14:paraId="7EDFA406">
      <w:pPr>
        <w:rPr>
          <w:rFonts w:hint="default"/>
          <w:lang w:val="en-US"/>
        </w:rPr>
      </w:pPr>
    </w:p>
    <w:p w14:paraId="33C31EB6">
      <w:pPr>
        <w:rPr>
          <w:rFonts w:hint="default"/>
          <w:lang w:val="en-US"/>
        </w:rPr>
      </w:pPr>
    </w:p>
    <w:p w14:paraId="33E1653D">
      <w:pP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en-US"/>
        </w:rPr>
      </w:pPr>
      <w: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sr-Cyrl-RS"/>
        </w:rPr>
        <w:t>Услуга</w:t>
      </w:r>
      <w: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en-US"/>
        </w:rPr>
        <w:t xml:space="preserve"> </w:t>
      </w:r>
      <w: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sr-Cyrl-RS"/>
        </w:rPr>
        <w:t xml:space="preserve">личне дозиметријске контроле (очитавања ТЛД дозиметара) </w:t>
      </w:r>
      <w: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en-US"/>
        </w:rPr>
        <w:t xml:space="preserve">- </w:t>
      </w:r>
      <w: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sr-Cyrl-RS"/>
        </w:rPr>
        <w:t>количина</w:t>
      </w:r>
      <w: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en-US"/>
        </w:rPr>
        <w:t xml:space="preserve"> 2 (</w:t>
      </w:r>
      <w: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sr-Cyrl-RS"/>
        </w:rPr>
        <w:t>два запослена лица у зони зрачења</w:t>
      </w:r>
      <w: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en-US"/>
        </w:rPr>
        <w:t>)</w:t>
      </w:r>
    </w:p>
    <w:p w14:paraId="5CB14BB8">
      <w:pP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sr-Cyrl-RS"/>
        </w:rPr>
      </w:pPr>
      <w: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sr-Cyrl-RS"/>
        </w:rPr>
        <w:t>Услуга личне дозиметријске контроле се врши на период од 3 месеца</w:t>
      </w:r>
      <w: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en-US"/>
        </w:rPr>
        <w:t xml:space="preserve">, </w:t>
      </w:r>
      <w: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sr-Cyrl-RS"/>
        </w:rPr>
        <w:t>Б категорија.</w:t>
      </w:r>
    </w:p>
    <w:p w14:paraId="21C41C76">
      <w:pP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</w:pPr>
    </w:p>
    <w:p w14:paraId="4D6E38F6">
      <w:pP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</w:pPr>
    </w:p>
    <w:p w14:paraId="659134F5">
      <w:pP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</w:pPr>
    </w:p>
    <w:p w14:paraId="49B0E225">
      <w:pP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sr-Cyrl-RS"/>
        </w:rPr>
      </w:pPr>
      <w: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sr-Cyrl-RS"/>
        </w:rPr>
        <w:t>Адресе:</w:t>
      </w:r>
    </w:p>
    <w:p w14:paraId="1A471F3B">
      <w:pP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sr-Cyrl-RS"/>
        </w:rPr>
      </w:pPr>
    </w:p>
    <w:p w14:paraId="3C981493">
      <w:pP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en-US"/>
        </w:rPr>
      </w:pPr>
      <w: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en-US"/>
        </w:rPr>
        <w:fldChar w:fldCharType="begin"/>
      </w:r>
      <w: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en-US"/>
        </w:rPr>
        <w:instrText xml:space="preserve"> HYPERLINK "mailto:office@nuklearniobjekti.rs" </w:instrText>
      </w:r>
      <w: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en-US"/>
        </w:rPr>
        <w:fldChar w:fldCharType="separate"/>
      </w:r>
      <w:r>
        <w:rPr>
          <w:rStyle w:val="4"/>
          <w:rFonts w:hint="default" w:ascii="Calibri" w:hAnsi="Calibri" w:eastAsia="SimSun" w:cs="Calibri"/>
          <w:i w:val="0"/>
          <w:iCs w:val="0"/>
          <w:caps w:val="0"/>
          <w:spacing w:val="0"/>
          <w:sz w:val="20"/>
          <w:szCs w:val="20"/>
          <w:shd w:val="clear" w:fill="FFFFFF"/>
          <w:lang w:val="en-US"/>
        </w:rPr>
        <w:t>office@nuklearniobjekti.rs</w:t>
      </w:r>
      <w: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en-US"/>
        </w:rPr>
        <w:fldChar w:fldCharType="end"/>
      </w:r>
    </w:p>
    <w:p w14:paraId="5A2D2681">
      <w:pP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en-US"/>
        </w:rPr>
      </w:pPr>
      <w: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en-US"/>
        </w:rPr>
        <w:fldChar w:fldCharType="begin"/>
      </w:r>
      <w: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en-US"/>
        </w:rPr>
        <w:instrText xml:space="preserve"> HYPERLINK "mailto:vedranaprokic@institutkarajovic.rs" </w:instrText>
      </w:r>
      <w: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en-US"/>
        </w:rPr>
        <w:fldChar w:fldCharType="separate"/>
      </w:r>
      <w:r>
        <w:rPr>
          <w:rStyle w:val="4"/>
          <w:rFonts w:hint="default" w:ascii="Calibri" w:hAnsi="Calibri" w:eastAsia="SimSun" w:cs="Calibri"/>
          <w:i w:val="0"/>
          <w:iCs w:val="0"/>
          <w:caps w:val="0"/>
          <w:spacing w:val="0"/>
          <w:sz w:val="20"/>
          <w:szCs w:val="20"/>
          <w:shd w:val="clear" w:fill="FFFFFF"/>
          <w:lang w:val="en-US"/>
        </w:rPr>
        <w:t>vedrana</w:t>
      </w:r>
      <w:r>
        <w:rPr>
          <w:rStyle w:val="4"/>
          <w:rFonts w:hint="default" w:ascii="Calibri" w:hAnsi="Calibri" w:eastAsia="SimSun" w:cs="Calibri"/>
          <w:i w:val="0"/>
          <w:iCs w:val="0"/>
          <w:caps w:val="0"/>
          <w:spacing w:val="0"/>
          <w:sz w:val="20"/>
          <w:szCs w:val="20"/>
          <w:shd w:val="clear" w:fill="FFFFFF"/>
          <w:lang w:val="sr-Cyrl-RS"/>
        </w:rPr>
        <w:t>.</w:t>
      </w:r>
      <w:r>
        <w:rPr>
          <w:rStyle w:val="4"/>
          <w:rFonts w:hint="default" w:ascii="Calibri" w:hAnsi="Calibri" w:eastAsia="SimSun" w:cs="Calibri"/>
          <w:i w:val="0"/>
          <w:iCs w:val="0"/>
          <w:caps w:val="0"/>
          <w:spacing w:val="0"/>
          <w:sz w:val="20"/>
          <w:szCs w:val="20"/>
          <w:shd w:val="clear" w:fill="FFFFFF"/>
          <w:lang w:val="en-US"/>
        </w:rPr>
        <w:t>prokic@institutkarajovic.rs</w:t>
      </w:r>
      <w: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en-US"/>
        </w:rPr>
        <w:fldChar w:fldCharType="end"/>
      </w:r>
    </w:p>
    <w:p w14:paraId="76B57FB3">
      <w:pP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en-US"/>
        </w:rPr>
      </w:pPr>
      <w: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en-US"/>
        </w:rPr>
        <w:fldChar w:fldCharType="begin"/>
      </w:r>
      <w: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en-US"/>
        </w:rPr>
        <w:instrText xml:space="preserve"> HYPERLINK "mailto:tldgroup@vinca.rs" </w:instrText>
      </w:r>
      <w: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en-US"/>
        </w:rPr>
        <w:fldChar w:fldCharType="separate"/>
      </w:r>
      <w:r>
        <w:rPr>
          <w:rStyle w:val="4"/>
          <w:rFonts w:hint="default" w:ascii="Calibri" w:hAnsi="Calibri" w:eastAsia="SimSun" w:cs="Calibri"/>
          <w:i w:val="0"/>
          <w:iCs w:val="0"/>
          <w:caps w:val="0"/>
          <w:spacing w:val="0"/>
          <w:sz w:val="20"/>
          <w:szCs w:val="20"/>
          <w:shd w:val="clear" w:fill="FFFFFF"/>
          <w:lang w:val="en-US"/>
        </w:rPr>
        <w:t>tldgroup@vinca.rs</w:t>
      </w:r>
      <w: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en-US"/>
        </w:rPr>
        <w:fldChar w:fldCharType="end"/>
      </w:r>
    </w:p>
    <w:p w14:paraId="012E7357">
      <w:pPr>
        <w:rPr>
          <w:rFonts w:hint="default" w:ascii="Calibri" w:hAnsi="Calibri" w:eastAsia="SimSun" w:cs="Calibri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33811"/>
    <w:rsid w:val="09DC7A99"/>
    <w:rsid w:val="0CA25782"/>
    <w:rsid w:val="7053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107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2024-07-22T11:56:00Z</dcterms:created>
  <dc:creator>Sneza-i3</dc:creator>
  <cp:lastModifiedBy>DZNB finansije</cp:lastModifiedBy>
  <dcterms:modified xsi:type="dcterms:W3CDTF">2025-09-22T08:40:59Z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B8262C043E99445BAE8CF14DBF6274DF_13</vt:lpwstr>
  </property>
</Properties>
</file>